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AAF9" w14:textId="77777777" w:rsidR="00B808C4" w:rsidRDefault="00000000">
      <w:pPr>
        <w:pStyle w:val="p"/>
        <w:spacing w:before="15" w:after="30"/>
        <w:jc w:val="center"/>
        <w:rPr>
          <w:rFonts w:ascii="Calibri" w:eastAsia="Calibri" w:hAnsi="Calibri" w:cs="Calibri"/>
          <w:sz w:val="18"/>
          <w:szCs w:val="18"/>
        </w:rPr>
      </w:pPr>
      <w:r>
        <w:rPr>
          <w:rStyle w:val="tag"/>
          <w:rFonts w:ascii="Arial" w:eastAsia="Arial" w:hAnsi="Arial" w:cs="Arial"/>
          <w:b/>
          <w:bCs/>
          <w:sz w:val="40"/>
          <w:szCs w:val="40"/>
        </w:rPr>
        <w:t>Gagner de nouveaux clients grâce au réseaux sociaux &amp; Créer des photos professionnelles avec un smartphone</w:t>
      </w:r>
    </w:p>
    <w:p w14:paraId="4B50E10E"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78D6C4AD"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br/>
      </w:r>
      <w:r>
        <w:rPr>
          <w:rFonts w:ascii="Arial" w:eastAsia="Arial" w:hAnsi="Arial" w:cs="Arial"/>
          <w:b/>
          <w:bCs/>
        </w:rPr>
        <w:t>Durée:</w:t>
      </w:r>
      <w:r>
        <w:rPr>
          <w:rFonts w:ascii="Arial" w:eastAsia="Arial" w:hAnsi="Arial" w:cs="Arial"/>
        </w:rPr>
        <w:t> </w:t>
      </w:r>
      <w:r>
        <w:rPr>
          <w:rStyle w:val="tag"/>
          <w:rFonts w:ascii="Arial" w:eastAsia="Arial" w:hAnsi="Arial" w:cs="Arial"/>
        </w:rPr>
        <w:t>35.00</w:t>
      </w:r>
      <w:r>
        <w:rPr>
          <w:rFonts w:ascii="Arial" w:eastAsia="Arial" w:hAnsi="Arial" w:cs="Arial"/>
        </w:rPr>
        <w:t> heures (</w:t>
      </w:r>
      <w:r>
        <w:rPr>
          <w:rStyle w:val="tag"/>
          <w:rFonts w:ascii="Arial" w:eastAsia="Arial" w:hAnsi="Arial" w:cs="Arial"/>
        </w:rPr>
        <w:t>5.00</w:t>
      </w:r>
      <w:r>
        <w:rPr>
          <w:rFonts w:ascii="Arial" w:eastAsia="Arial" w:hAnsi="Arial" w:cs="Arial"/>
        </w:rPr>
        <w:t> jours)</w:t>
      </w:r>
    </w:p>
    <w:p w14:paraId="624424F2"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6B4A3ABE" w14:textId="77777777" w:rsidR="00B808C4" w:rsidRDefault="00000000">
      <w:pPr>
        <w:pStyle w:val="p"/>
        <w:spacing w:before="15" w:after="30"/>
        <w:rPr>
          <w:rFonts w:ascii="Calibri" w:eastAsia="Calibri" w:hAnsi="Calibri" w:cs="Calibri"/>
          <w:sz w:val="18"/>
          <w:szCs w:val="18"/>
        </w:rPr>
      </w:pPr>
      <w:r>
        <w:rPr>
          <w:rFonts w:ascii="Arial" w:eastAsia="Arial" w:hAnsi="Arial" w:cs="Arial"/>
          <w:b/>
          <w:bCs/>
          <w:sz w:val="18"/>
          <w:szCs w:val="18"/>
        </w:rPr>
        <w:t>Profils des apprenants</w:t>
      </w:r>
    </w:p>
    <w:p w14:paraId="19BC7B45" w14:textId="77777777" w:rsidR="00B808C4" w:rsidRDefault="00000000">
      <w:pPr>
        <w:pStyle w:val="li"/>
        <w:numPr>
          <w:ilvl w:val="0"/>
          <w:numId w:val="1"/>
        </w:numPr>
        <w:spacing w:before="30" w:after="30"/>
        <w:ind w:left="375" w:hanging="183"/>
        <w:rPr>
          <w:rFonts w:ascii="Arial" w:eastAsia="Arial" w:hAnsi="Arial" w:cs="Arial"/>
          <w:sz w:val="18"/>
          <w:szCs w:val="18"/>
        </w:rPr>
      </w:pPr>
      <w:r>
        <w:rPr>
          <w:rFonts w:ascii="Arial" w:eastAsia="Arial" w:hAnsi="Arial" w:cs="Arial"/>
          <w:sz w:val="18"/>
          <w:szCs w:val="18"/>
        </w:rPr>
        <w:t>Tout public</w:t>
      </w:r>
    </w:p>
    <w:p w14:paraId="6ED1BD49"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p w14:paraId="7F5794B3" w14:textId="77777777" w:rsidR="00B808C4" w:rsidRDefault="00000000">
      <w:pPr>
        <w:pStyle w:val="p"/>
        <w:spacing w:before="15" w:after="30"/>
        <w:rPr>
          <w:rFonts w:ascii="Calibri" w:eastAsia="Calibri" w:hAnsi="Calibri" w:cs="Calibri"/>
          <w:sz w:val="18"/>
          <w:szCs w:val="18"/>
        </w:rPr>
      </w:pPr>
      <w:r>
        <w:rPr>
          <w:rFonts w:ascii="Arial" w:eastAsia="Arial" w:hAnsi="Arial" w:cs="Arial"/>
          <w:b/>
          <w:bCs/>
          <w:sz w:val="18"/>
          <w:szCs w:val="18"/>
        </w:rPr>
        <w:t>Prérequis</w:t>
      </w:r>
    </w:p>
    <w:p w14:paraId="5DF0888B" w14:textId="77777777" w:rsidR="00B808C4" w:rsidRDefault="00000000">
      <w:pPr>
        <w:pStyle w:val="li"/>
        <w:numPr>
          <w:ilvl w:val="0"/>
          <w:numId w:val="2"/>
        </w:numPr>
        <w:spacing w:before="30"/>
        <w:ind w:left="375" w:hanging="183"/>
        <w:rPr>
          <w:rFonts w:ascii="Arial" w:eastAsia="Arial" w:hAnsi="Arial" w:cs="Arial"/>
          <w:sz w:val="18"/>
          <w:szCs w:val="18"/>
        </w:rPr>
      </w:pPr>
      <w:r>
        <w:rPr>
          <w:rFonts w:ascii="Arial" w:eastAsia="Arial" w:hAnsi="Arial" w:cs="Arial"/>
          <w:sz w:val="18"/>
          <w:szCs w:val="18"/>
        </w:rPr>
        <w:t>Savoir utiliser un ordinateur</w:t>
      </w:r>
    </w:p>
    <w:p w14:paraId="6FB31D87" w14:textId="77777777" w:rsidR="00B808C4" w:rsidRDefault="00000000">
      <w:pPr>
        <w:pStyle w:val="li"/>
        <w:numPr>
          <w:ilvl w:val="0"/>
          <w:numId w:val="2"/>
        </w:numPr>
        <w:ind w:left="375" w:hanging="183"/>
        <w:rPr>
          <w:rFonts w:ascii="Arial" w:eastAsia="Arial" w:hAnsi="Arial" w:cs="Arial"/>
          <w:sz w:val="18"/>
          <w:szCs w:val="18"/>
        </w:rPr>
      </w:pPr>
      <w:r>
        <w:rPr>
          <w:rFonts w:ascii="Arial" w:eastAsia="Arial" w:hAnsi="Arial" w:cs="Arial"/>
          <w:sz w:val="18"/>
          <w:szCs w:val="18"/>
        </w:rPr>
        <w:t>Savoir naviguer sur Internet</w:t>
      </w:r>
    </w:p>
    <w:p w14:paraId="4580A680" w14:textId="77777777" w:rsidR="00B808C4" w:rsidRDefault="00000000">
      <w:pPr>
        <w:pStyle w:val="li"/>
        <w:numPr>
          <w:ilvl w:val="0"/>
          <w:numId w:val="2"/>
        </w:numPr>
        <w:spacing w:after="30"/>
        <w:ind w:left="375" w:hanging="183"/>
        <w:rPr>
          <w:rFonts w:ascii="Arial" w:eastAsia="Arial" w:hAnsi="Arial" w:cs="Arial"/>
          <w:sz w:val="18"/>
          <w:szCs w:val="18"/>
        </w:rPr>
      </w:pPr>
      <w:r>
        <w:rPr>
          <w:rFonts w:ascii="Arial" w:eastAsia="Arial" w:hAnsi="Arial" w:cs="Arial"/>
          <w:sz w:val="18"/>
          <w:szCs w:val="18"/>
        </w:rPr>
        <w:t>Posséder et savoir utiliser un smartphone (smartphone de moins de 5 ans conseillé)</w:t>
      </w:r>
    </w:p>
    <w:p w14:paraId="738049E6"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p w14:paraId="0B9A71FF" w14:textId="77777777" w:rsidR="00084317" w:rsidRPr="00084317" w:rsidRDefault="00084317" w:rsidP="00084317">
      <w:pPr>
        <w:pStyle w:val="p"/>
        <w:spacing w:before="15" w:after="30"/>
        <w:rPr>
          <w:rFonts w:ascii="Arial" w:eastAsia="Arial" w:hAnsi="Arial" w:cs="Arial"/>
          <w:b/>
          <w:bCs/>
          <w:sz w:val="18"/>
          <w:szCs w:val="18"/>
        </w:rPr>
      </w:pPr>
      <w:r w:rsidRPr="00084317">
        <w:rPr>
          <w:rFonts w:ascii="Arial" w:eastAsia="Arial" w:hAnsi="Arial" w:cs="Arial"/>
          <w:b/>
          <w:bCs/>
          <w:sz w:val="18"/>
          <w:szCs w:val="18"/>
        </w:rPr>
        <w:t>Modalités et délais d'accès</w:t>
      </w:r>
    </w:p>
    <w:p w14:paraId="3F140A5F" w14:textId="77777777" w:rsidR="00084317" w:rsidRPr="00084317" w:rsidRDefault="00084317" w:rsidP="00084317">
      <w:pPr>
        <w:pStyle w:val="li"/>
        <w:spacing w:before="30"/>
        <w:ind w:left="192"/>
        <w:rPr>
          <w:rFonts w:ascii="Arial" w:eastAsia="Arial" w:hAnsi="Arial" w:cs="Arial"/>
          <w:sz w:val="18"/>
          <w:szCs w:val="18"/>
        </w:rPr>
      </w:pPr>
      <w:r w:rsidRPr="00084317">
        <w:rPr>
          <w:rFonts w:ascii="Arial" w:eastAsia="Arial" w:hAnsi="Arial" w:cs="Arial"/>
          <w:sz w:val="18"/>
          <w:szCs w:val="18"/>
        </w:rPr>
        <w:t>Notre organisme de formation s’engage à répondre sous 48 heures à toute demande d’information ou d’inscription.</w:t>
      </w:r>
    </w:p>
    <w:p w14:paraId="03233B48" w14:textId="6F1F7D3C" w:rsidR="00084317" w:rsidRPr="00084317" w:rsidRDefault="00084317" w:rsidP="00084317">
      <w:pPr>
        <w:pStyle w:val="li"/>
        <w:spacing w:before="30"/>
        <w:ind w:left="192"/>
        <w:rPr>
          <w:rFonts w:ascii="Arial" w:eastAsia="Arial" w:hAnsi="Arial" w:cs="Arial"/>
          <w:sz w:val="18"/>
          <w:szCs w:val="18"/>
        </w:rPr>
      </w:pPr>
      <w:r w:rsidRPr="00084317">
        <w:rPr>
          <w:rFonts w:ascii="Arial" w:eastAsia="Arial" w:hAnsi="Arial" w:cs="Arial"/>
          <w:sz w:val="18"/>
          <w:szCs w:val="18"/>
        </w:rPr>
        <w:t>Dès le premier contact, un entretien préalable est organisé avec le formateur référent afin d’évaluer le profil du participant, ses besoins et ses</w:t>
      </w:r>
      <w:r>
        <w:rPr>
          <w:rFonts w:ascii="Arial" w:eastAsia="Arial" w:hAnsi="Arial" w:cs="Arial"/>
          <w:sz w:val="18"/>
          <w:szCs w:val="18"/>
        </w:rPr>
        <w:t xml:space="preserve"> </w:t>
      </w:r>
      <w:r w:rsidRPr="00084317">
        <w:rPr>
          <w:rFonts w:ascii="Arial" w:eastAsia="Arial" w:hAnsi="Arial" w:cs="Arial"/>
          <w:sz w:val="18"/>
          <w:szCs w:val="18"/>
        </w:rPr>
        <w:t>objectifs. Cet échange permet également de vérifier l’adéquation du projet avec le contenu de la formation et d’identifier, si nécessaire, les</w:t>
      </w:r>
      <w:r>
        <w:rPr>
          <w:rFonts w:ascii="Arial" w:eastAsia="Arial" w:hAnsi="Arial" w:cs="Arial"/>
          <w:sz w:val="18"/>
          <w:szCs w:val="18"/>
        </w:rPr>
        <w:t xml:space="preserve"> </w:t>
      </w:r>
      <w:r w:rsidRPr="00084317">
        <w:rPr>
          <w:rFonts w:ascii="Arial" w:eastAsia="Arial" w:hAnsi="Arial" w:cs="Arial"/>
          <w:sz w:val="18"/>
          <w:szCs w:val="18"/>
        </w:rPr>
        <w:t>adaptations à prévoir.</w:t>
      </w:r>
    </w:p>
    <w:p w14:paraId="6DB031CF" w14:textId="73005360" w:rsidR="00084317" w:rsidRPr="00084317" w:rsidRDefault="00084317" w:rsidP="00084317">
      <w:pPr>
        <w:pStyle w:val="li"/>
        <w:spacing w:before="30"/>
        <w:ind w:left="192"/>
        <w:rPr>
          <w:rFonts w:ascii="Arial" w:eastAsia="Arial" w:hAnsi="Arial" w:cs="Arial"/>
          <w:sz w:val="18"/>
          <w:szCs w:val="18"/>
        </w:rPr>
      </w:pPr>
      <w:r w:rsidRPr="00084317">
        <w:rPr>
          <w:rFonts w:ascii="Arial" w:eastAsia="Arial" w:hAnsi="Arial" w:cs="Arial"/>
          <w:sz w:val="18"/>
          <w:szCs w:val="18"/>
        </w:rPr>
        <w:t>À l’issue de cet entretien, une proposition de formation est transmise au participant (programme, calendrier, convention et modalités de</w:t>
      </w:r>
      <w:r>
        <w:rPr>
          <w:rFonts w:ascii="Arial" w:eastAsia="Arial" w:hAnsi="Arial" w:cs="Arial"/>
          <w:sz w:val="18"/>
          <w:szCs w:val="18"/>
        </w:rPr>
        <w:t xml:space="preserve"> </w:t>
      </w:r>
      <w:r w:rsidRPr="00084317">
        <w:rPr>
          <w:rFonts w:ascii="Arial" w:eastAsia="Arial" w:hAnsi="Arial" w:cs="Arial"/>
          <w:sz w:val="18"/>
          <w:szCs w:val="18"/>
        </w:rPr>
        <w:t>financement).</w:t>
      </w:r>
    </w:p>
    <w:p w14:paraId="1B73B8C7" w14:textId="77777777" w:rsidR="00084317" w:rsidRPr="00084317" w:rsidRDefault="00084317" w:rsidP="00084317">
      <w:pPr>
        <w:pStyle w:val="li"/>
        <w:spacing w:before="30"/>
        <w:ind w:left="192"/>
        <w:rPr>
          <w:rFonts w:ascii="Arial" w:eastAsia="Arial" w:hAnsi="Arial" w:cs="Arial"/>
          <w:sz w:val="18"/>
          <w:szCs w:val="18"/>
        </w:rPr>
      </w:pPr>
      <w:r w:rsidRPr="00084317">
        <w:rPr>
          <w:rFonts w:ascii="Arial" w:eastAsia="Arial" w:hAnsi="Arial" w:cs="Arial"/>
          <w:sz w:val="18"/>
          <w:szCs w:val="18"/>
        </w:rPr>
        <w:t>L’inscription devient effective dès la signature de la convention et la validation du financement.</w:t>
      </w:r>
    </w:p>
    <w:p w14:paraId="755BE1A3" w14:textId="76F2B8D4" w:rsidR="00B808C4" w:rsidRDefault="00084317" w:rsidP="00084317">
      <w:pPr>
        <w:pStyle w:val="li"/>
        <w:spacing w:before="30"/>
        <w:ind w:left="192"/>
        <w:rPr>
          <w:rFonts w:ascii="Arial" w:eastAsia="Arial" w:hAnsi="Arial" w:cs="Arial"/>
          <w:sz w:val="18"/>
          <w:szCs w:val="18"/>
        </w:rPr>
      </w:pPr>
      <w:r w:rsidRPr="00084317">
        <w:rPr>
          <w:rFonts w:ascii="Arial" w:eastAsia="Arial" w:hAnsi="Arial" w:cs="Arial"/>
          <w:sz w:val="18"/>
          <w:szCs w:val="18"/>
        </w:rPr>
        <w:t>Sauf cas particulier (disponibilité spécifique du stagiaire ou du formateur), la mise en place de la formation peut intervenir dans un délai moyen</w:t>
      </w:r>
      <w:r>
        <w:rPr>
          <w:rFonts w:ascii="Arial" w:eastAsia="Arial" w:hAnsi="Arial" w:cs="Arial"/>
          <w:sz w:val="18"/>
          <w:szCs w:val="18"/>
        </w:rPr>
        <w:t xml:space="preserve"> </w:t>
      </w:r>
      <w:r w:rsidRPr="00084317">
        <w:rPr>
          <w:rFonts w:ascii="Arial" w:eastAsia="Arial" w:hAnsi="Arial" w:cs="Arial"/>
          <w:sz w:val="18"/>
          <w:szCs w:val="18"/>
        </w:rPr>
        <w:t>d’un mois à compter de la validation du dossier d’inscription. </w:t>
      </w:r>
    </w:p>
    <w:p w14:paraId="7AEDA286" w14:textId="77777777" w:rsidR="00084317" w:rsidRPr="00084317" w:rsidRDefault="00084317" w:rsidP="00084317">
      <w:pPr>
        <w:pStyle w:val="li"/>
        <w:spacing w:before="30"/>
        <w:ind w:left="192"/>
        <w:rPr>
          <w:rFonts w:ascii="Arial" w:eastAsia="Arial" w:hAnsi="Arial" w:cs="Arial"/>
          <w:sz w:val="18"/>
          <w:szCs w:val="18"/>
        </w:rPr>
      </w:pPr>
    </w:p>
    <w:p w14:paraId="60EC2578" w14:textId="77777777" w:rsidR="00B808C4" w:rsidRDefault="00000000">
      <w:pPr>
        <w:pStyle w:val="p"/>
        <w:spacing w:before="15" w:after="30"/>
        <w:rPr>
          <w:rFonts w:ascii="Calibri" w:eastAsia="Calibri" w:hAnsi="Calibri" w:cs="Calibri"/>
          <w:sz w:val="18"/>
          <w:szCs w:val="18"/>
        </w:rPr>
      </w:pPr>
      <w:r>
        <w:rPr>
          <w:rFonts w:ascii="Arial" w:eastAsia="Arial" w:hAnsi="Arial" w:cs="Arial"/>
          <w:b/>
          <w:bCs/>
          <w:sz w:val="18"/>
          <w:szCs w:val="18"/>
        </w:rPr>
        <w:t xml:space="preserve">Dispositif spécifique d’accueil des stagiaires :  </w:t>
      </w:r>
      <w:r>
        <w:rPr>
          <w:rFonts w:ascii="Arial" w:eastAsia="Arial" w:hAnsi="Arial" w:cs="Arial"/>
          <w:sz w:val="18"/>
          <w:szCs w:val="18"/>
        </w:rPr>
        <w:t>Nos formations sont accessibles aux personnes en situation de handicap. Les aspects, l’accessibilité et le type de handicap au regard des modalités d’accompagnement pédagogiques sont à évoquer impérativement au cours de l’entretien préalable à toute contractualisation afin de pouvoir orienter ou accompagner au mieux les personnes en situation de handicap.</w:t>
      </w:r>
    </w:p>
    <w:p w14:paraId="5E666527"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19436CFA" w14:textId="77777777" w:rsidR="00B808C4" w:rsidRDefault="00000000">
      <w:pPr>
        <w:pStyle w:val="p"/>
        <w:spacing w:before="15" w:after="30"/>
        <w:rPr>
          <w:rFonts w:ascii="Calibri" w:eastAsia="Calibri" w:hAnsi="Calibri" w:cs="Calibri"/>
          <w:sz w:val="18"/>
          <w:szCs w:val="18"/>
        </w:rPr>
      </w:pPr>
      <w:r>
        <w:rPr>
          <w:rFonts w:ascii="Arial" w:eastAsia="Arial" w:hAnsi="Arial" w:cs="Arial"/>
          <w:b/>
          <w:bCs/>
          <w:sz w:val="18"/>
          <w:szCs w:val="18"/>
        </w:rPr>
        <w:t>Qualité et indicateurs de résultats </w:t>
      </w:r>
    </w:p>
    <w:p w14:paraId="1EE8C6E8" w14:textId="254534F8" w:rsidR="00B808C4" w:rsidRDefault="00085A9C" w:rsidP="00085A9C">
      <w:pPr>
        <w:pStyle w:val="Titre1"/>
        <w:keepNext w:val="0"/>
        <w:spacing w:before="0" w:after="0"/>
        <w:rPr>
          <w:rFonts w:ascii="Calibri" w:eastAsia="Calibri" w:hAnsi="Calibri" w:cs="Calibri"/>
          <w:kern w:val="36"/>
          <w:sz w:val="28"/>
          <w:szCs w:val="28"/>
        </w:rPr>
      </w:pPr>
      <w:r w:rsidRPr="00085A9C">
        <w:rPr>
          <w:rFonts w:eastAsia="Arial"/>
          <w:b w:val="0"/>
          <w:bCs w:val="0"/>
          <w:kern w:val="0"/>
          <w:sz w:val="18"/>
          <w:szCs w:val="18"/>
        </w:rPr>
        <w:t>Au 3 mai 2025, 67 stagiaires ont bénéficié de cette formation.</w:t>
      </w:r>
      <w:r>
        <w:rPr>
          <w:rFonts w:eastAsia="Arial"/>
          <w:b w:val="0"/>
          <w:bCs w:val="0"/>
          <w:kern w:val="0"/>
          <w:sz w:val="18"/>
          <w:szCs w:val="18"/>
        </w:rPr>
        <w:t xml:space="preserve"> </w:t>
      </w:r>
      <w:r w:rsidRPr="00085A9C">
        <w:rPr>
          <w:rFonts w:eastAsia="Arial"/>
          <w:b w:val="0"/>
          <w:bCs w:val="0"/>
          <w:kern w:val="0"/>
          <w:sz w:val="18"/>
          <w:szCs w:val="18"/>
        </w:rPr>
        <w:t>Le taux d’assiduité atteint 100 %, témoignant d’un fort engagement des</w:t>
      </w:r>
      <w:r>
        <w:rPr>
          <w:rFonts w:eastAsia="Arial"/>
          <w:b w:val="0"/>
          <w:bCs w:val="0"/>
          <w:kern w:val="0"/>
          <w:sz w:val="18"/>
          <w:szCs w:val="18"/>
        </w:rPr>
        <w:t xml:space="preserve"> </w:t>
      </w:r>
      <w:r w:rsidRPr="00085A9C">
        <w:rPr>
          <w:rFonts w:eastAsia="Arial"/>
          <w:b w:val="0"/>
          <w:bCs w:val="0"/>
          <w:kern w:val="0"/>
          <w:sz w:val="18"/>
          <w:szCs w:val="18"/>
        </w:rPr>
        <w:t>participants,</w:t>
      </w:r>
      <w:r>
        <w:rPr>
          <w:rFonts w:eastAsia="Arial"/>
          <w:b w:val="0"/>
          <w:bCs w:val="0"/>
          <w:kern w:val="0"/>
          <w:sz w:val="18"/>
          <w:szCs w:val="18"/>
        </w:rPr>
        <w:t xml:space="preserve"> </w:t>
      </w:r>
      <w:r w:rsidRPr="00085A9C">
        <w:rPr>
          <w:rFonts w:eastAsia="Arial"/>
          <w:b w:val="0"/>
          <w:bCs w:val="0"/>
          <w:kern w:val="0"/>
          <w:sz w:val="18"/>
          <w:szCs w:val="18"/>
        </w:rPr>
        <w:t xml:space="preserve">et le taux de satisfaction global s’élève à </w:t>
      </w:r>
      <w:r w:rsidR="00712D23" w:rsidRPr="00712D23">
        <w:rPr>
          <w:rFonts w:eastAsia="Arial"/>
          <w:b w:val="0"/>
          <w:bCs w:val="0"/>
          <w:kern w:val="0"/>
          <w:sz w:val="18"/>
          <w:szCs w:val="18"/>
        </w:rPr>
        <w:t>9.</w:t>
      </w:r>
      <w:r w:rsidR="00712D23">
        <w:rPr>
          <w:rFonts w:eastAsia="Arial"/>
          <w:b w:val="0"/>
          <w:bCs w:val="0"/>
          <w:kern w:val="0"/>
          <w:sz w:val="18"/>
          <w:szCs w:val="18"/>
        </w:rPr>
        <w:t xml:space="preserve">8 </w:t>
      </w:r>
      <w:r w:rsidR="00712D23" w:rsidRPr="00712D23">
        <w:rPr>
          <w:rFonts w:eastAsia="Arial"/>
          <w:b w:val="0"/>
          <w:bCs w:val="0"/>
          <w:kern w:val="0"/>
          <w:sz w:val="18"/>
          <w:szCs w:val="18"/>
        </w:rPr>
        <w:t>/ 10</w:t>
      </w:r>
      <w:r w:rsidRPr="00085A9C">
        <w:rPr>
          <w:rFonts w:eastAsia="Arial"/>
          <w:b w:val="0"/>
          <w:bCs w:val="0"/>
          <w:kern w:val="0"/>
          <w:sz w:val="18"/>
          <w:szCs w:val="18"/>
        </w:rPr>
        <w:t>,</w:t>
      </w:r>
      <w:r>
        <w:rPr>
          <w:rFonts w:eastAsia="Arial"/>
          <w:b w:val="0"/>
          <w:bCs w:val="0"/>
          <w:kern w:val="0"/>
          <w:sz w:val="18"/>
          <w:szCs w:val="18"/>
        </w:rPr>
        <w:t xml:space="preserve"> </w:t>
      </w:r>
      <w:r w:rsidRPr="00085A9C">
        <w:rPr>
          <w:rFonts w:eastAsia="Arial"/>
          <w:b w:val="0"/>
          <w:bCs w:val="0"/>
          <w:kern w:val="0"/>
          <w:sz w:val="18"/>
          <w:szCs w:val="18"/>
        </w:rPr>
        <w:t>reflétant la qualité perçue du parcours.</w:t>
      </w:r>
      <w:r>
        <w:rPr>
          <w:rFonts w:ascii="Calibri" w:eastAsia="Calibri" w:hAnsi="Calibri" w:cs="Calibri"/>
          <w:kern w:val="36"/>
          <w:sz w:val="28"/>
          <w:szCs w:val="28"/>
        </w:rPr>
        <w:t> </w:t>
      </w:r>
    </w:p>
    <w:p w14:paraId="25853685" w14:textId="77777777" w:rsidR="00085A9C" w:rsidRPr="00085A9C" w:rsidRDefault="00085A9C" w:rsidP="00085A9C">
      <w:pPr>
        <w:rPr>
          <w:rFonts w:eastAsia="Calibri"/>
        </w:rPr>
      </w:pP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10818"/>
      </w:tblGrid>
      <w:tr w:rsidR="00B808C4" w14:paraId="5FFDD568" w14:textId="77777777">
        <w:tc>
          <w:tcPr>
            <w:tcW w:w="0" w:type="auto"/>
            <w:shd w:val="clear" w:color="auto" w:fill="EEEEEE"/>
            <w:tcMar>
              <w:top w:w="75" w:type="dxa"/>
              <w:left w:w="80" w:type="dxa"/>
              <w:bottom w:w="75" w:type="dxa"/>
              <w:right w:w="80" w:type="dxa"/>
            </w:tcMar>
            <w:vAlign w:val="center"/>
            <w:hideMark/>
          </w:tcPr>
          <w:p w14:paraId="6323659B" w14:textId="77777777" w:rsidR="00B808C4" w:rsidRDefault="00000000">
            <w:pPr>
              <w:rPr>
                <w:rFonts w:ascii="Calibri" w:eastAsia="Calibri" w:hAnsi="Calibri" w:cs="Calibri"/>
                <w:color w:val="000000"/>
              </w:rPr>
            </w:pPr>
            <w:r>
              <w:rPr>
                <w:rFonts w:ascii="Arial" w:eastAsia="Arial" w:hAnsi="Arial" w:cs="Arial"/>
                <w:b/>
                <w:bCs/>
                <w:color w:val="000000"/>
                <w:sz w:val="22"/>
                <w:szCs w:val="22"/>
              </w:rPr>
              <w:t>Objectifs pédagogiques</w:t>
            </w:r>
          </w:p>
        </w:tc>
      </w:tr>
    </w:tbl>
    <w:p w14:paraId="27F0D86A"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5DAB27FB" w14:textId="77777777" w:rsidR="00B808C4" w:rsidRDefault="00000000">
      <w:pPr>
        <w:pStyle w:val="li"/>
        <w:numPr>
          <w:ilvl w:val="0"/>
          <w:numId w:val="3"/>
        </w:numPr>
        <w:spacing w:before="30"/>
        <w:ind w:left="375" w:hanging="183"/>
        <w:rPr>
          <w:rFonts w:ascii="Arial" w:eastAsia="Arial" w:hAnsi="Arial" w:cs="Arial"/>
          <w:sz w:val="18"/>
          <w:szCs w:val="18"/>
        </w:rPr>
      </w:pPr>
      <w:r>
        <w:rPr>
          <w:rFonts w:ascii="Arial" w:eastAsia="Arial" w:hAnsi="Arial" w:cs="Arial"/>
          <w:sz w:val="18"/>
          <w:szCs w:val="18"/>
        </w:rPr>
        <w:t>Dynamiser la visibilité de son entreprise</w:t>
      </w:r>
    </w:p>
    <w:p w14:paraId="0A29C159" w14:textId="77777777" w:rsidR="00B808C4"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Maîtriser son e-</w:t>
      </w:r>
      <w:proofErr w:type="spellStart"/>
      <w:r>
        <w:rPr>
          <w:rFonts w:ascii="Arial" w:eastAsia="Arial" w:hAnsi="Arial" w:cs="Arial"/>
          <w:sz w:val="18"/>
          <w:szCs w:val="18"/>
        </w:rPr>
        <w:t>reputation</w:t>
      </w:r>
      <w:proofErr w:type="spellEnd"/>
      <w:r>
        <w:rPr>
          <w:rFonts w:ascii="Arial" w:eastAsia="Arial" w:hAnsi="Arial" w:cs="Arial"/>
          <w:sz w:val="18"/>
          <w:szCs w:val="18"/>
        </w:rPr>
        <w:t>.</w:t>
      </w:r>
    </w:p>
    <w:p w14:paraId="7EEB1BCA" w14:textId="77777777" w:rsidR="00B808C4"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Apprendre à mettre en place une stratégie efficace et pérenne sur les réseaux sociaux.</w:t>
      </w:r>
    </w:p>
    <w:p w14:paraId="1C9617E2" w14:textId="77777777" w:rsidR="00B808C4"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Maitriser des techniques de prise de vue et de retouches pour un rendu professionnel</w:t>
      </w:r>
    </w:p>
    <w:p w14:paraId="451F0A8C" w14:textId="77777777" w:rsidR="00B808C4"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Choisir la bonne lumière et le bon cadrage pour ses photos d'entreprise</w:t>
      </w:r>
    </w:p>
    <w:p w14:paraId="52E487B5" w14:textId="77777777" w:rsidR="00B808C4" w:rsidRDefault="00000000">
      <w:pPr>
        <w:pStyle w:val="li"/>
        <w:numPr>
          <w:ilvl w:val="0"/>
          <w:numId w:val="3"/>
        </w:numPr>
        <w:spacing w:after="30"/>
        <w:ind w:left="375" w:hanging="183"/>
        <w:rPr>
          <w:rFonts w:ascii="Arial" w:eastAsia="Arial" w:hAnsi="Arial" w:cs="Arial"/>
          <w:sz w:val="18"/>
          <w:szCs w:val="18"/>
        </w:rPr>
      </w:pPr>
      <w:r>
        <w:rPr>
          <w:rFonts w:ascii="Arial" w:eastAsia="Arial" w:hAnsi="Arial" w:cs="Arial"/>
          <w:sz w:val="18"/>
          <w:szCs w:val="18"/>
        </w:rPr>
        <w:t>Exploiter ses photos réalisées avec un smartphone</w:t>
      </w:r>
    </w:p>
    <w:p w14:paraId="24370558"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10818"/>
      </w:tblGrid>
      <w:tr w:rsidR="00B808C4" w14:paraId="17938321" w14:textId="77777777">
        <w:tc>
          <w:tcPr>
            <w:tcW w:w="0" w:type="auto"/>
            <w:shd w:val="clear" w:color="auto" w:fill="EEEEEE"/>
            <w:tcMar>
              <w:top w:w="75" w:type="dxa"/>
              <w:left w:w="80" w:type="dxa"/>
              <w:bottom w:w="75" w:type="dxa"/>
              <w:right w:w="80" w:type="dxa"/>
            </w:tcMar>
            <w:vAlign w:val="center"/>
            <w:hideMark/>
          </w:tcPr>
          <w:p w14:paraId="6DD4CB98" w14:textId="77777777" w:rsidR="00B808C4" w:rsidRDefault="00000000">
            <w:pPr>
              <w:rPr>
                <w:rFonts w:ascii="Calibri" w:eastAsia="Calibri" w:hAnsi="Calibri" w:cs="Calibri"/>
                <w:color w:val="000000"/>
              </w:rPr>
            </w:pPr>
            <w:r>
              <w:rPr>
                <w:rFonts w:ascii="Arial" w:eastAsia="Arial" w:hAnsi="Arial" w:cs="Arial"/>
                <w:b/>
                <w:bCs/>
                <w:color w:val="000000"/>
                <w:sz w:val="22"/>
                <w:szCs w:val="22"/>
              </w:rPr>
              <w:t>Contenu de la formation</w:t>
            </w:r>
          </w:p>
        </w:tc>
      </w:tr>
    </w:tbl>
    <w:p w14:paraId="111A34AD"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3563805A" w14:textId="77777777" w:rsidR="00B808C4" w:rsidRDefault="00000000">
      <w:pPr>
        <w:numPr>
          <w:ilvl w:val="0"/>
          <w:numId w:val="4"/>
        </w:numPr>
        <w:spacing w:before="30"/>
        <w:ind w:left="375" w:hanging="183"/>
        <w:rPr>
          <w:rFonts w:ascii="Arial" w:eastAsia="Arial" w:hAnsi="Arial" w:cs="Arial"/>
          <w:sz w:val="18"/>
          <w:szCs w:val="18"/>
        </w:rPr>
      </w:pPr>
      <w:r>
        <w:rPr>
          <w:rFonts w:ascii="Arial" w:eastAsia="Arial" w:hAnsi="Arial" w:cs="Arial"/>
          <w:sz w:val="18"/>
          <w:szCs w:val="18"/>
        </w:rPr>
        <w:t>Introduction</w:t>
      </w:r>
    </w:p>
    <w:p w14:paraId="453FDCAE"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Découverte, rappel des bases et évaluation du niveau.</w:t>
      </w:r>
    </w:p>
    <w:p w14:paraId="3E01CCD6"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Pourquoi être présents sur les réseaux sociaux.</w:t>
      </w:r>
    </w:p>
    <w:p w14:paraId="661C0E79" w14:textId="77777777" w:rsidR="00B808C4"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Les bases, les termes à connaître.</w:t>
      </w:r>
    </w:p>
    <w:p w14:paraId="5D6424E7" w14:textId="77777777" w:rsidR="00B808C4"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Définir sa stratégie sur les médias sociaux.</w:t>
      </w:r>
    </w:p>
    <w:p w14:paraId="65E88FCD"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lastRenderedPageBreak/>
        <w:t>Réfléchir sur sa stratégie</w:t>
      </w:r>
    </w:p>
    <w:p w14:paraId="25E19C2B"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Choisir son/ses réseaux.</w:t>
      </w:r>
    </w:p>
    <w:p w14:paraId="5B30D84A"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Créer un compte/page Instagram/Facebook professionnel attractif et choisir un nom d’utilisateur.</w:t>
      </w:r>
    </w:p>
    <w:p w14:paraId="7BE67156"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Convertir un compte personnel en compte professionnel.</w:t>
      </w:r>
    </w:p>
    <w:p w14:paraId="5296E401"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Définir ses objectifs.</w:t>
      </w:r>
    </w:p>
    <w:p w14:paraId="01B5ECA2"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Identifier votre audience.</w:t>
      </w:r>
    </w:p>
    <w:p w14:paraId="3B43B667"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Élaborer une ligne éditoriale efficace et cohérente.</w:t>
      </w:r>
    </w:p>
    <w:p w14:paraId="2FB96610"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Concevoir un compte attractif et une image de marque forte : engagement et conversion.</w:t>
      </w:r>
    </w:p>
    <w:p w14:paraId="768D39B8"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Choisir des thématiques et des types de contenu : Marketing de contenu.</w:t>
      </w:r>
    </w:p>
    <w:p w14:paraId="22EC33BE"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Définir votre ton, votre style, votre charte graphique.</w:t>
      </w:r>
    </w:p>
    <w:p w14:paraId="5A89C914"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Déterminer une cadence de publication.</w:t>
      </w:r>
    </w:p>
    <w:p w14:paraId="72F3E1EC"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Définir un calendrier éditorial.</w:t>
      </w:r>
    </w:p>
    <w:p w14:paraId="112F1CE3" w14:textId="77777777" w:rsidR="00B808C4" w:rsidRDefault="00000000">
      <w:pPr>
        <w:pStyle w:val="li"/>
        <w:numPr>
          <w:ilvl w:val="1"/>
          <w:numId w:val="4"/>
        </w:numPr>
        <w:ind w:left="1050" w:hanging="183"/>
        <w:rPr>
          <w:rFonts w:ascii="Arial" w:eastAsia="Arial" w:hAnsi="Arial" w:cs="Arial"/>
          <w:sz w:val="18"/>
          <w:szCs w:val="18"/>
        </w:rPr>
      </w:pPr>
      <w:proofErr w:type="spellStart"/>
      <w:r>
        <w:rPr>
          <w:rFonts w:ascii="Arial" w:eastAsia="Arial" w:hAnsi="Arial" w:cs="Arial"/>
          <w:sz w:val="18"/>
          <w:szCs w:val="18"/>
        </w:rPr>
        <w:t>Etude</w:t>
      </w:r>
      <w:proofErr w:type="spellEnd"/>
      <w:r>
        <w:rPr>
          <w:rFonts w:ascii="Arial" w:eastAsia="Arial" w:hAnsi="Arial" w:cs="Arial"/>
          <w:sz w:val="18"/>
          <w:szCs w:val="18"/>
        </w:rPr>
        <w:t xml:space="preserve"> de cas : quelques comptes inspirants.</w:t>
      </w:r>
    </w:p>
    <w:p w14:paraId="5773F792"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Publicité sur Facebook et Instagram </w:t>
      </w:r>
    </w:p>
    <w:p w14:paraId="16ED8458" w14:textId="77777777" w:rsidR="00B808C4"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Campagne influenceur</w:t>
      </w:r>
    </w:p>
    <w:p w14:paraId="30FAD174" w14:textId="77777777" w:rsidR="00B808C4"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Comment gérer ses médias sociaux.</w:t>
      </w:r>
    </w:p>
    <w:p w14:paraId="21420C6F" w14:textId="77777777" w:rsidR="00B808C4"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 xml:space="preserve">Mettre en pratique -Animer son compte/sa page et engager ses abonnés (call to action, call to </w:t>
      </w:r>
      <w:proofErr w:type="spellStart"/>
      <w:r>
        <w:rPr>
          <w:rFonts w:ascii="Arial" w:eastAsia="Arial" w:hAnsi="Arial" w:cs="Arial"/>
          <w:sz w:val="18"/>
          <w:szCs w:val="18"/>
        </w:rPr>
        <w:t>buy</w:t>
      </w:r>
      <w:proofErr w:type="spellEnd"/>
      <w:r>
        <w:rPr>
          <w:rFonts w:ascii="Arial" w:eastAsia="Arial" w:hAnsi="Arial" w:cs="Arial"/>
          <w:sz w:val="18"/>
          <w:szCs w:val="18"/>
        </w:rPr>
        <w:t xml:space="preserve">...). -Créer de beaux </w:t>
      </w:r>
      <w:proofErr w:type="spellStart"/>
      <w:r>
        <w:rPr>
          <w:rFonts w:ascii="Arial" w:eastAsia="Arial" w:hAnsi="Arial" w:cs="Arial"/>
          <w:sz w:val="18"/>
          <w:szCs w:val="18"/>
        </w:rPr>
        <w:t>posts</w:t>
      </w:r>
      <w:proofErr w:type="spellEnd"/>
      <w:r>
        <w:rPr>
          <w:rFonts w:ascii="Arial" w:eastAsia="Arial" w:hAnsi="Arial" w:cs="Arial"/>
          <w:sz w:val="18"/>
          <w:szCs w:val="18"/>
        </w:rPr>
        <w:t xml:space="preserve"> : emojis, couleurs, contenu… -Prendre des photos : ajuster, recadrer, utiliser les filtres… -</w:t>
      </w:r>
      <w:proofErr w:type="spellStart"/>
      <w:r>
        <w:rPr>
          <w:rFonts w:ascii="Arial" w:eastAsia="Arial" w:hAnsi="Arial" w:cs="Arial"/>
          <w:sz w:val="18"/>
          <w:szCs w:val="18"/>
        </w:rPr>
        <w:t>Ecrire</w:t>
      </w:r>
      <w:proofErr w:type="spellEnd"/>
      <w:r>
        <w:rPr>
          <w:rFonts w:ascii="Arial" w:eastAsia="Arial" w:hAnsi="Arial" w:cs="Arial"/>
          <w:sz w:val="18"/>
          <w:szCs w:val="18"/>
        </w:rPr>
        <w:t xml:space="preserve"> une légende attractive. -Trouver et exploiter les bons hashtags. -Instagram : Publier une image, un carrousel, une vidéo, une story, un </w:t>
      </w:r>
      <w:proofErr w:type="spellStart"/>
      <w:r>
        <w:rPr>
          <w:rFonts w:ascii="Arial" w:eastAsia="Arial" w:hAnsi="Arial" w:cs="Arial"/>
          <w:sz w:val="18"/>
          <w:szCs w:val="18"/>
        </w:rPr>
        <w:t>reel</w:t>
      </w:r>
      <w:proofErr w:type="spellEnd"/>
      <w:r>
        <w:rPr>
          <w:rFonts w:ascii="Arial" w:eastAsia="Arial" w:hAnsi="Arial" w:cs="Arial"/>
          <w:sz w:val="18"/>
          <w:szCs w:val="18"/>
        </w:rPr>
        <w:t>, un live, un jeu concours. -Facebook : Publier un statut (texte), des images, une vidéo, une story.</w:t>
      </w:r>
    </w:p>
    <w:p w14:paraId="7DE3C820" w14:textId="77777777" w:rsidR="00B808C4"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Exercice pratique sous forme d'atelier à l'aide d'outils.</w:t>
      </w:r>
    </w:p>
    <w:p w14:paraId="2681709B" w14:textId="77777777" w:rsidR="00B808C4"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 xml:space="preserve">Les outils qui sauvent -Calendrier éditorial -Programmer les </w:t>
      </w:r>
      <w:proofErr w:type="spellStart"/>
      <w:r>
        <w:rPr>
          <w:rFonts w:ascii="Arial" w:eastAsia="Arial" w:hAnsi="Arial" w:cs="Arial"/>
          <w:sz w:val="18"/>
          <w:szCs w:val="18"/>
        </w:rPr>
        <w:t>posts</w:t>
      </w:r>
      <w:proofErr w:type="spellEnd"/>
      <w:r>
        <w:rPr>
          <w:rFonts w:ascii="Arial" w:eastAsia="Arial" w:hAnsi="Arial" w:cs="Arial"/>
          <w:sz w:val="18"/>
          <w:szCs w:val="18"/>
        </w:rPr>
        <w:t xml:space="preserve"> -Mesurer les performances de ses actions sur Instagram.</w:t>
      </w:r>
    </w:p>
    <w:p w14:paraId="4EC9C33F" w14:textId="77777777" w:rsidR="00B808C4"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 xml:space="preserve">Atelier : à vous de jouer ! -Réfléchir à votre stratégie sur les réseaux sociaux. -Réfléchir à votre cadence de publication et à votre calendrier éditorial. -Créer un post. -Débuter sur Instagram avec une « </w:t>
      </w:r>
      <w:proofErr w:type="spellStart"/>
      <w:r>
        <w:rPr>
          <w:rFonts w:ascii="Arial" w:eastAsia="Arial" w:hAnsi="Arial" w:cs="Arial"/>
          <w:sz w:val="18"/>
          <w:szCs w:val="18"/>
        </w:rPr>
        <w:t>grid</w:t>
      </w:r>
      <w:proofErr w:type="spellEnd"/>
      <w:r>
        <w:rPr>
          <w:rFonts w:ascii="Arial" w:eastAsia="Arial" w:hAnsi="Arial" w:cs="Arial"/>
          <w:sz w:val="18"/>
          <w:szCs w:val="18"/>
        </w:rPr>
        <w:t xml:space="preserve"> » efficace.</w:t>
      </w:r>
    </w:p>
    <w:p w14:paraId="2D543908" w14:textId="77777777" w:rsidR="00B808C4"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Apprendre à réaliser des photos professionnelles avec son smartphone</w:t>
      </w:r>
    </w:p>
    <w:p w14:paraId="131CA606" w14:textId="77777777" w:rsidR="00B808C4"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Identifier ses besoins en photos professionnelles Construire une image professionnelle Connaître les applications de prise de vue Connaître les applications de retouche photo Comprendre l’importance de la photo sur les réseaux sociaux Maitriser les méthodes de cadrage Maitriser l’impact de la lumière sur ses compositions Utiliser les réglages des applications de prise de vue Utiliser les réglages des applications de retouche</w:t>
      </w:r>
    </w:p>
    <w:p w14:paraId="4D19FDE9" w14:textId="77777777" w:rsidR="00B808C4"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Appliquer des techniques et conseils pour professionnaliser vos photos</w:t>
      </w:r>
    </w:p>
    <w:p w14:paraId="792EA34A" w14:textId="77777777" w:rsidR="00B808C4"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Connaitre les bases du droit en photo Appliquer le droit français Savoir transférer ses photos sur son ordinateur Savoir utiliser ses photos professionnelles sur Internet Connaître le matériel alternatif au smartphone</w:t>
      </w:r>
    </w:p>
    <w:p w14:paraId="0D3B514F" w14:textId="77777777" w:rsidR="00B808C4"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Mettre en œuvre son projet de communication photo</w:t>
      </w:r>
    </w:p>
    <w:p w14:paraId="37AB0E1B" w14:textId="77777777" w:rsidR="00B808C4" w:rsidRDefault="00000000">
      <w:pPr>
        <w:pStyle w:val="li"/>
        <w:numPr>
          <w:ilvl w:val="1"/>
          <w:numId w:val="4"/>
        </w:numPr>
        <w:spacing w:after="30"/>
        <w:ind w:left="1050" w:hanging="183"/>
        <w:rPr>
          <w:rFonts w:ascii="Arial" w:eastAsia="Arial" w:hAnsi="Arial" w:cs="Arial"/>
          <w:sz w:val="18"/>
          <w:szCs w:val="18"/>
        </w:rPr>
      </w:pPr>
      <w:proofErr w:type="spellStart"/>
      <w:r>
        <w:rPr>
          <w:rFonts w:ascii="Arial" w:eastAsia="Arial" w:hAnsi="Arial" w:cs="Arial"/>
          <w:sz w:val="18"/>
          <w:szCs w:val="18"/>
        </w:rPr>
        <w:t>Echanges</w:t>
      </w:r>
      <w:proofErr w:type="spellEnd"/>
      <w:r>
        <w:rPr>
          <w:rFonts w:ascii="Arial" w:eastAsia="Arial" w:hAnsi="Arial" w:cs="Arial"/>
          <w:sz w:val="18"/>
          <w:szCs w:val="18"/>
        </w:rPr>
        <w:t xml:space="preserve"> oraux de restitution des exercices pédagogiques Réponses aux questions Partage d’expérience Quiz d’évaluation des acquis</w:t>
      </w:r>
    </w:p>
    <w:p w14:paraId="3848E372"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10818"/>
      </w:tblGrid>
      <w:tr w:rsidR="00B808C4" w14:paraId="44EE1587" w14:textId="77777777">
        <w:tc>
          <w:tcPr>
            <w:tcW w:w="0" w:type="auto"/>
            <w:shd w:val="clear" w:color="auto" w:fill="EEEEEE"/>
            <w:tcMar>
              <w:top w:w="75" w:type="dxa"/>
              <w:left w:w="80" w:type="dxa"/>
              <w:bottom w:w="75" w:type="dxa"/>
              <w:right w:w="80" w:type="dxa"/>
            </w:tcMar>
            <w:vAlign w:val="center"/>
            <w:hideMark/>
          </w:tcPr>
          <w:p w14:paraId="5F4A6ABF" w14:textId="77777777" w:rsidR="00B808C4" w:rsidRDefault="00000000">
            <w:pPr>
              <w:rPr>
                <w:rFonts w:ascii="Calibri" w:eastAsia="Calibri" w:hAnsi="Calibri" w:cs="Calibri"/>
                <w:color w:val="000000"/>
              </w:rPr>
            </w:pPr>
            <w:r>
              <w:rPr>
                <w:rFonts w:ascii="Arial" w:eastAsia="Arial" w:hAnsi="Arial" w:cs="Arial"/>
                <w:b/>
                <w:bCs/>
                <w:color w:val="000000"/>
                <w:sz w:val="22"/>
                <w:szCs w:val="22"/>
              </w:rPr>
              <w:t>Organisation de la formation</w:t>
            </w:r>
          </w:p>
        </w:tc>
      </w:tr>
    </w:tbl>
    <w:p w14:paraId="7CBCA458"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6BF9CF09" w14:textId="77777777" w:rsidR="00B808C4" w:rsidRDefault="00000000">
      <w:pPr>
        <w:pStyle w:val="p"/>
        <w:spacing w:before="15" w:after="30"/>
        <w:rPr>
          <w:rFonts w:ascii="Calibri" w:eastAsia="Calibri" w:hAnsi="Calibri" w:cs="Calibri"/>
          <w:sz w:val="18"/>
          <w:szCs w:val="18"/>
        </w:rPr>
      </w:pPr>
      <w:proofErr w:type="spellStart"/>
      <w:r>
        <w:rPr>
          <w:rFonts w:ascii="Arial" w:eastAsia="Arial" w:hAnsi="Arial" w:cs="Arial"/>
          <w:b/>
          <w:bCs/>
          <w:sz w:val="18"/>
          <w:szCs w:val="18"/>
        </w:rPr>
        <w:t>Equipe</w:t>
      </w:r>
      <w:proofErr w:type="spellEnd"/>
      <w:r>
        <w:rPr>
          <w:rFonts w:ascii="Arial" w:eastAsia="Arial" w:hAnsi="Arial" w:cs="Arial"/>
          <w:b/>
          <w:bCs/>
          <w:sz w:val="18"/>
          <w:szCs w:val="18"/>
        </w:rPr>
        <w:t xml:space="preserve"> pédagogique</w:t>
      </w:r>
    </w:p>
    <w:p w14:paraId="46C71760" w14:textId="73FB908E" w:rsidR="00B808C4" w:rsidRDefault="00712D23">
      <w:pPr>
        <w:spacing w:after="30"/>
        <w:rPr>
          <w:rStyle w:val="tag"/>
          <w:rFonts w:ascii="Arial" w:eastAsia="Arial" w:hAnsi="Arial" w:cs="Arial"/>
          <w:sz w:val="18"/>
          <w:szCs w:val="18"/>
        </w:rPr>
      </w:pPr>
      <w:r w:rsidRPr="00712D23">
        <w:rPr>
          <w:rFonts w:ascii="Arial" w:eastAsia="Arial" w:hAnsi="Arial" w:cs="Arial"/>
          <w:sz w:val="18"/>
          <w:szCs w:val="18"/>
        </w:rPr>
        <w:t>Foued CHIHI est formateur certifié et passionné par la communication digitale. Il partage ses connaissances en stratégie numérique, création de contenu et utilisation des réseaux sociaux pour aider les professionnels à valoriser leur activité au quotidien.</w:t>
      </w:r>
    </w:p>
    <w:p w14:paraId="5ED89E4E"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373E0DC6" w14:textId="77777777" w:rsidR="00B808C4" w:rsidRDefault="00000000">
      <w:pPr>
        <w:pStyle w:val="p"/>
        <w:spacing w:before="15" w:after="30"/>
        <w:rPr>
          <w:rFonts w:ascii="Calibri" w:eastAsia="Calibri" w:hAnsi="Calibri" w:cs="Calibri"/>
          <w:sz w:val="18"/>
          <w:szCs w:val="18"/>
        </w:rPr>
      </w:pPr>
      <w:r>
        <w:rPr>
          <w:rFonts w:ascii="Arial" w:eastAsia="Arial" w:hAnsi="Arial" w:cs="Arial"/>
          <w:b/>
          <w:bCs/>
          <w:sz w:val="18"/>
          <w:szCs w:val="18"/>
        </w:rPr>
        <w:t>Moyens pédagogiques et techniques</w:t>
      </w:r>
    </w:p>
    <w:p w14:paraId="62A32CEF" w14:textId="77777777" w:rsidR="00B808C4" w:rsidRDefault="00000000">
      <w:pPr>
        <w:pStyle w:val="li"/>
        <w:numPr>
          <w:ilvl w:val="0"/>
          <w:numId w:val="5"/>
        </w:numPr>
        <w:spacing w:before="30"/>
        <w:ind w:left="375" w:hanging="183"/>
        <w:rPr>
          <w:rFonts w:ascii="Arial" w:eastAsia="Arial" w:hAnsi="Arial" w:cs="Arial"/>
          <w:sz w:val="18"/>
          <w:szCs w:val="18"/>
        </w:rPr>
      </w:pPr>
      <w:r>
        <w:rPr>
          <w:rFonts w:ascii="Arial" w:eastAsia="Arial" w:hAnsi="Arial" w:cs="Arial"/>
          <w:sz w:val="18"/>
          <w:szCs w:val="18"/>
        </w:rPr>
        <w:t>Accueil des apprenants dans une salle dédiée à la formation.</w:t>
      </w:r>
    </w:p>
    <w:p w14:paraId="28FFBC05" w14:textId="77777777" w:rsidR="00B808C4" w:rsidRDefault="00000000">
      <w:pPr>
        <w:pStyle w:val="li"/>
        <w:numPr>
          <w:ilvl w:val="0"/>
          <w:numId w:val="5"/>
        </w:numPr>
        <w:ind w:left="375" w:hanging="183"/>
        <w:rPr>
          <w:rFonts w:ascii="Arial" w:eastAsia="Arial" w:hAnsi="Arial" w:cs="Arial"/>
          <w:sz w:val="18"/>
          <w:szCs w:val="18"/>
        </w:rPr>
      </w:pPr>
      <w:r>
        <w:rPr>
          <w:rFonts w:ascii="Arial" w:eastAsia="Arial" w:hAnsi="Arial" w:cs="Arial"/>
          <w:sz w:val="18"/>
          <w:szCs w:val="18"/>
        </w:rPr>
        <w:t>Documents supports de formation projetés.</w:t>
      </w:r>
    </w:p>
    <w:p w14:paraId="75DCD492" w14:textId="77777777" w:rsidR="00B808C4" w:rsidRDefault="00000000">
      <w:pPr>
        <w:pStyle w:val="li"/>
        <w:numPr>
          <w:ilvl w:val="0"/>
          <w:numId w:val="5"/>
        </w:numPr>
        <w:ind w:left="375" w:hanging="183"/>
        <w:rPr>
          <w:rFonts w:ascii="Arial" w:eastAsia="Arial" w:hAnsi="Arial" w:cs="Arial"/>
          <w:sz w:val="18"/>
          <w:szCs w:val="18"/>
        </w:rPr>
      </w:pPr>
      <w:r>
        <w:rPr>
          <w:rFonts w:ascii="Arial" w:eastAsia="Arial" w:hAnsi="Arial" w:cs="Arial"/>
          <w:sz w:val="18"/>
          <w:szCs w:val="18"/>
        </w:rPr>
        <w:t>Exposés théoriques</w:t>
      </w:r>
    </w:p>
    <w:p w14:paraId="33D3CD31" w14:textId="77777777" w:rsidR="00B808C4" w:rsidRDefault="00000000">
      <w:pPr>
        <w:pStyle w:val="li"/>
        <w:numPr>
          <w:ilvl w:val="0"/>
          <w:numId w:val="5"/>
        </w:numPr>
        <w:ind w:left="375" w:hanging="183"/>
        <w:rPr>
          <w:rFonts w:ascii="Arial" w:eastAsia="Arial" w:hAnsi="Arial" w:cs="Arial"/>
          <w:sz w:val="18"/>
          <w:szCs w:val="18"/>
        </w:rPr>
      </w:pPr>
      <w:proofErr w:type="spellStart"/>
      <w:r>
        <w:rPr>
          <w:rFonts w:ascii="Arial" w:eastAsia="Arial" w:hAnsi="Arial" w:cs="Arial"/>
          <w:sz w:val="18"/>
          <w:szCs w:val="18"/>
        </w:rPr>
        <w:t>Etude</w:t>
      </w:r>
      <w:proofErr w:type="spellEnd"/>
      <w:r>
        <w:rPr>
          <w:rFonts w:ascii="Arial" w:eastAsia="Arial" w:hAnsi="Arial" w:cs="Arial"/>
          <w:sz w:val="18"/>
          <w:szCs w:val="18"/>
        </w:rPr>
        <w:t xml:space="preserve"> de cas concrets</w:t>
      </w:r>
    </w:p>
    <w:p w14:paraId="5F7396B5" w14:textId="77777777" w:rsidR="00B808C4" w:rsidRDefault="00000000">
      <w:pPr>
        <w:pStyle w:val="li"/>
        <w:numPr>
          <w:ilvl w:val="0"/>
          <w:numId w:val="5"/>
        </w:numPr>
        <w:ind w:left="375" w:hanging="183"/>
        <w:rPr>
          <w:rFonts w:ascii="Arial" w:eastAsia="Arial" w:hAnsi="Arial" w:cs="Arial"/>
          <w:sz w:val="18"/>
          <w:szCs w:val="18"/>
        </w:rPr>
      </w:pPr>
      <w:r>
        <w:rPr>
          <w:rFonts w:ascii="Arial" w:eastAsia="Arial" w:hAnsi="Arial" w:cs="Arial"/>
          <w:sz w:val="18"/>
          <w:szCs w:val="18"/>
        </w:rPr>
        <w:t>Quiz en salle</w:t>
      </w:r>
    </w:p>
    <w:p w14:paraId="706989A6" w14:textId="77777777" w:rsidR="00B808C4" w:rsidRDefault="00000000">
      <w:pPr>
        <w:pStyle w:val="li"/>
        <w:numPr>
          <w:ilvl w:val="0"/>
          <w:numId w:val="5"/>
        </w:numPr>
        <w:spacing w:after="30"/>
        <w:ind w:left="375" w:hanging="183"/>
        <w:rPr>
          <w:rFonts w:ascii="Arial" w:eastAsia="Arial" w:hAnsi="Arial" w:cs="Arial"/>
          <w:sz w:val="18"/>
          <w:szCs w:val="18"/>
        </w:rPr>
      </w:pPr>
      <w:r>
        <w:rPr>
          <w:rFonts w:ascii="Arial" w:eastAsia="Arial" w:hAnsi="Arial" w:cs="Arial"/>
          <w:sz w:val="18"/>
          <w:szCs w:val="18"/>
        </w:rPr>
        <w:t>Mise à disposition en ligne de documents supports à la suite de la formation.</w:t>
      </w:r>
    </w:p>
    <w:p w14:paraId="1BD294BA"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p w14:paraId="78A05AF0" w14:textId="77777777" w:rsidR="00B808C4" w:rsidRDefault="00000000">
      <w:pPr>
        <w:pStyle w:val="p"/>
        <w:spacing w:before="15" w:after="30"/>
        <w:rPr>
          <w:rFonts w:ascii="Calibri" w:eastAsia="Calibri" w:hAnsi="Calibri" w:cs="Calibri"/>
          <w:sz w:val="18"/>
          <w:szCs w:val="18"/>
        </w:rPr>
      </w:pPr>
      <w:r>
        <w:rPr>
          <w:rFonts w:ascii="Arial" w:eastAsia="Arial" w:hAnsi="Arial" w:cs="Arial"/>
          <w:b/>
          <w:bCs/>
          <w:sz w:val="18"/>
          <w:szCs w:val="18"/>
        </w:rPr>
        <w:t>Dispositif de suivi de l'exécution de l'évaluation des résultats de la formation</w:t>
      </w:r>
    </w:p>
    <w:p w14:paraId="3ACDB24F" w14:textId="77777777" w:rsidR="00B808C4" w:rsidRDefault="00000000">
      <w:pPr>
        <w:pStyle w:val="li"/>
        <w:numPr>
          <w:ilvl w:val="0"/>
          <w:numId w:val="6"/>
        </w:numPr>
        <w:spacing w:before="30"/>
        <w:ind w:left="375" w:hanging="183"/>
        <w:rPr>
          <w:rFonts w:ascii="Arial" w:eastAsia="Arial" w:hAnsi="Arial" w:cs="Arial"/>
          <w:sz w:val="18"/>
          <w:szCs w:val="18"/>
        </w:rPr>
      </w:pPr>
      <w:r>
        <w:rPr>
          <w:rFonts w:ascii="Arial" w:eastAsia="Arial" w:hAnsi="Arial" w:cs="Arial"/>
          <w:sz w:val="18"/>
          <w:szCs w:val="18"/>
        </w:rPr>
        <w:t>Feuilles de présence.</w:t>
      </w:r>
    </w:p>
    <w:p w14:paraId="003E439D" w14:textId="77777777" w:rsidR="00B808C4" w:rsidRDefault="00000000">
      <w:pPr>
        <w:pStyle w:val="li"/>
        <w:numPr>
          <w:ilvl w:val="0"/>
          <w:numId w:val="6"/>
        </w:numPr>
        <w:ind w:left="375" w:hanging="183"/>
        <w:rPr>
          <w:rFonts w:ascii="Arial" w:eastAsia="Arial" w:hAnsi="Arial" w:cs="Arial"/>
          <w:sz w:val="18"/>
          <w:szCs w:val="18"/>
        </w:rPr>
      </w:pPr>
      <w:r>
        <w:rPr>
          <w:rFonts w:ascii="Arial" w:eastAsia="Arial" w:hAnsi="Arial" w:cs="Arial"/>
          <w:sz w:val="18"/>
          <w:szCs w:val="18"/>
        </w:rPr>
        <w:t>Questions orales ou écrites (QCM).</w:t>
      </w:r>
    </w:p>
    <w:p w14:paraId="6FB49960" w14:textId="77777777" w:rsidR="00B808C4" w:rsidRDefault="00000000">
      <w:pPr>
        <w:pStyle w:val="li"/>
        <w:numPr>
          <w:ilvl w:val="0"/>
          <w:numId w:val="6"/>
        </w:numPr>
        <w:ind w:left="375" w:hanging="183"/>
        <w:rPr>
          <w:rFonts w:ascii="Arial" w:eastAsia="Arial" w:hAnsi="Arial" w:cs="Arial"/>
          <w:sz w:val="18"/>
          <w:szCs w:val="18"/>
        </w:rPr>
      </w:pPr>
      <w:r>
        <w:rPr>
          <w:rFonts w:ascii="Arial" w:eastAsia="Arial" w:hAnsi="Arial" w:cs="Arial"/>
          <w:sz w:val="18"/>
          <w:szCs w:val="18"/>
        </w:rPr>
        <w:t>Mises en situation.</w:t>
      </w:r>
    </w:p>
    <w:p w14:paraId="7E6CF2AE" w14:textId="77777777" w:rsidR="00B808C4" w:rsidRDefault="00000000">
      <w:pPr>
        <w:pStyle w:val="li"/>
        <w:numPr>
          <w:ilvl w:val="0"/>
          <w:numId w:val="6"/>
        </w:numPr>
        <w:ind w:left="375" w:hanging="183"/>
        <w:rPr>
          <w:rFonts w:ascii="Arial" w:eastAsia="Arial" w:hAnsi="Arial" w:cs="Arial"/>
          <w:sz w:val="18"/>
          <w:szCs w:val="18"/>
        </w:rPr>
      </w:pPr>
      <w:r>
        <w:rPr>
          <w:rFonts w:ascii="Arial" w:eastAsia="Arial" w:hAnsi="Arial" w:cs="Arial"/>
          <w:sz w:val="18"/>
          <w:szCs w:val="18"/>
        </w:rPr>
        <w:t>Formulaires d'évaluation de la formation.</w:t>
      </w:r>
    </w:p>
    <w:p w14:paraId="34A70090" w14:textId="77777777" w:rsidR="00B808C4" w:rsidRDefault="00000000">
      <w:pPr>
        <w:pStyle w:val="li"/>
        <w:numPr>
          <w:ilvl w:val="0"/>
          <w:numId w:val="6"/>
        </w:numPr>
        <w:spacing w:after="30"/>
        <w:ind w:left="375" w:hanging="183"/>
        <w:rPr>
          <w:rFonts w:ascii="Arial" w:eastAsia="Arial" w:hAnsi="Arial" w:cs="Arial"/>
          <w:sz w:val="18"/>
          <w:szCs w:val="18"/>
        </w:rPr>
      </w:pPr>
      <w:r>
        <w:rPr>
          <w:rFonts w:ascii="Arial" w:eastAsia="Arial" w:hAnsi="Arial" w:cs="Arial"/>
          <w:sz w:val="18"/>
          <w:szCs w:val="18"/>
        </w:rPr>
        <w:t>Certificat de réalisation de l’action de formation.</w:t>
      </w:r>
    </w:p>
    <w:p w14:paraId="05CD57D4" w14:textId="77777777" w:rsidR="00B808C4" w:rsidRDefault="00000000">
      <w:pPr>
        <w:pStyle w:val="p"/>
        <w:spacing w:before="30" w:after="30"/>
        <w:rPr>
          <w:rFonts w:ascii="Calibri" w:eastAsia="Calibri" w:hAnsi="Calibri" w:cs="Calibri"/>
          <w:sz w:val="18"/>
          <w:szCs w:val="18"/>
        </w:rPr>
      </w:pPr>
      <w:r>
        <w:rPr>
          <w:rFonts w:ascii="Calibri" w:eastAsia="Calibri" w:hAnsi="Calibri" w:cs="Calibri"/>
          <w:sz w:val="18"/>
          <w:szCs w:val="18"/>
        </w:rPr>
        <w:lastRenderedPageBreak/>
        <w:t> </w:t>
      </w:r>
    </w:p>
    <w:p w14:paraId="7C5E0056" w14:textId="77777777" w:rsidR="00416A14" w:rsidRPr="00FA3728" w:rsidRDefault="00000000" w:rsidP="00416A14">
      <w:pPr>
        <w:pStyle w:val="p"/>
        <w:spacing w:before="15" w:after="30"/>
        <w:rPr>
          <w:rFonts w:ascii="Arial" w:eastAsia="Calibri" w:hAnsi="Arial" w:cs="Arial"/>
          <w:sz w:val="18"/>
          <w:szCs w:val="18"/>
        </w:rPr>
      </w:pPr>
      <w:r>
        <w:rPr>
          <w:rFonts w:ascii="Calibri" w:eastAsia="Calibri" w:hAnsi="Calibri" w:cs="Calibri"/>
          <w:sz w:val="18"/>
          <w:szCs w:val="18"/>
        </w:rPr>
        <w:t> </w:t>
      </w:r>
      <w:r w:rsidR="00416A14">
        <w:rPr>
          <w:rFonts w:ascii="Calibri" w:eastAsia="Calibri" w:hAnsi="Calibri" w:cs="Calibri"/>
          <w:sz w:val="18"/>
          <w:szCs w:val="18"/>
        </w:rPr>
        <w:t> </w:t>
      </w:r>
      <w:r w:rsidR="00416A14" w:rsidRPr="00FA3728">
        <w:rPr>
          <w:rFonts w:ascii="Arial" w:eastAsia="Arial" w:hAnsi="Arial" w:cs="Arial"/>
          <w:b/>
          <w:bCs/>
          <w:sz w:val="18"/>
          <w:szCs w:val="18"/>
        </w:rPr>
        <w:t>Tarif :</w:t>
      </w:r>
      <w:r w:rsidR="00416A14">
        <w:t xml:space="preserve"> </w:t>
      </w:r>
      <w:r w:rsidR="00416A14" w:rsidRPr="00FA3728">
        <w:rPr>
          <w:rFonts w:ascii="Arial" w:hAnsi="Arial" w:cs="Arial"/>
          <w:sz w:val="18"/>
          <w:szCs w:val="18"/>
        </w:rPr>
        <w:t>Le tarif de la formation est communiqué sur devis en fonction du profil du stagiaire, du nombre de participants et du mode de financement (OPCO, CPF, entreprise ou fonds propres).</w:t>
      </w:r>
    </w:p>
    <w:p w14:paraId="31AF0661" w14:textId="3D3FD31C" w:rsidR="00B808C4" w:rsidRDefault="00B808C4">
      <w:pPr>
        <w:pStyle w:val="p"/>
        <w:spacing w:before="15" w:after="30"/>
        <w:rPr>
          <w:rFonts w:ascii="Calibri" w:eastAsia="Calibri" w:hAnsi="Calibri" w:cs="Calibri"/>
          <w:sz w:val="18"/>
          <w:szCs w:val="18"/>
        </w:rPr>
      </w:pPr>
    </w:p>
    <w:p w14:paraId="22949114"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388E7DF0"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4D823994"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17E7B0FE" w14:textId="77777777" w:rsidR="00A77B3E" w:rsidRDefault="00A77B3E"/>
    <w:sectPr w:rsidR="00A77B3E">
      <w:headerReference w:type="default" r:id="rId7"/>
      <w:footerReference w:type="default" r:id="rId8"/>
      <w:headerReference w:type="first" r:id="rId9"/>
      <w:footerReference w:type="first" r:id="rId10"/>
      <w:pgSz w:w="11906" w:h="16838"/>
      <w:pgMar w:top="510" w:right="624" w:bottom="340" w:left="62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4691" w14:textId="77777777" w:rsidR="008F6B4A" w:rsidRDefault="008F6B4A">
      <w:r>
        <w:separator/>
      </w:r>
    </w:p>
  </w:endnote>
  <w:endnote w:type="continuationSeparator" w:id="0">
    <w:p w14:paraId="51123267" w14:textId="77777777" w:rsidR="008F6B4A" w:rsidRDefault="008F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411D" w14:textId="77777777" w:rsidR="00B808C4" w:rsidRDefault="00000000">
    <w:pPr>
      <w:pStyle w:val="p"/>
      <w:spacing w:before="15" w:after="30"/>
      <w:jc w:val="center"/>
      <w:rPr>
        <w:rFonts w:ascii="Calibri" w:eastAsia="Calibri" w:hAnsi="Calibri" w:cs="Calibri"/>
        <w:sz w:val="18"/>
        <w:szCs w:val="18"/>
      </w:rPr>
    </w:pPr>
    <w:r>
      <w:rPr>
        <w:rFonts w:ascii="Calibri" w:eastAsia="Calibri" w:hAnsi="Calibri" w:cs="Calibri"/>
        <w:color w:val="999999"/>
        <w:sz w:val="18"/>
        <w:szCs w:val="18"/>
      </w:rPr>
      <w:t xml:space="preserve">OPERANDI GROUPE | 35 rue </w:t>
    </w:r>
    <w:proofErr w:type="spellStart"/>
    <w:r>
      <w:rPr>
        <w:rFonts w:ascii="Calibri" w:eastAsia="Calibri" w:hAnsi="Calibri" w:cs="Calibri"/>
        <w:color w:val="999999"/>
        <w:sz w:val="18"/>
        <w:szCs w:val="18"/>
      </w:rPr>
      <w:t>pastorelli</w:t>
    </w:r>
    <w:proofErr w:type="spellEnd"/>
    <w:r>
      <w:rPr>
        <w:rFonts w:ascii="Calibri" w:eastAsia="Calibri" w:hAnsi="Calibri" w:cs="Calibri"/>
        <w:color w:val="999999"/>
        <w:sz w:val="18"/>
        <w:szCs w:val="18"/>
      </w:rPr>
      <w:t xml:space="preserve"> 06000 NICE | Numéro </w:t>
    </w:r>
    <w:proofErr w:type="gramStart"/>
    <w:r>
      <w:rPr>
        <w:rFonts w:ascii="Calibri" w:eastAsia="Calibri" w:hAnsi="Calibri" w:cs="Calibri"/>
        <w:color w:val="999999"/>
        <w:sz w:val="18"/>
        <w:szCs w:val="18"/>
      </w:rPr>
      <w:t>SIRET:</w:t>
    </w:r>
    <w:proofErr w:type="gramEnd"/>
    <w:r>
      <w:rPr>
        <w:rFonts w:ascii="Calibri" w:eastAsia="Calibri" w:hAnsi="Calibri" w:cs="Calibri"/>
        <w:color w:val="999999"/>
        <w:sz w:val="18"/>
        <w:szCs w:val="18"/>
      </w:rPr>
      <w:t xml:space="preserve"> 80000260200053 | Numéro de déclaration </w:t>
    </w:r>
    <w:proofErr w:type="gramStart"/>
    <w:r>
      <w:rPr>
        <w:rFonts w:ascii="Calibri" w:eastAsia="Calibri" w:hAnsi="Calibri" w:cs="Calibri"/>
        <w:color w:val="999999"/>
        <w:sz w:val="18"/>
        <w:szCs w:val="18"/>
      </w:rPr>
      <w:t>d'activité:</w:t>
    </w:r>
    <w:proofErr w:type="gramEnd"/>
    <w:r>
      <w:rPr>
        <w:rFonts w:ascii="Calibri" w:eastAsia="Calibri" w:hAnsi="Calibri" w:cs="Calibri"/>
        <w:color w:val="999999"/>
        <w:sz w:val="18"/>
        <w:szCs w:val="18"/>
      </w:rPr>
      <w:t xml:space="preserve"> 93061036106 (auprès du préfet de région </w:t>
    </w:r>
    <w:proofErr w:type="gramStart"/>
    <w:r>
      <w:rPr>
        <w:rFonts w:ascii="Calibri" w:eastAsia="Calibri" w:hAnsi="Calibri" w:cs="Calibri"/>
        <w:color w:val="999999"/>
        <w:sz w:val="18"/>
        <w:szCs w:val="18"/>
      </w:rPr>
      <w:t>de:</w:t>
    </w:r>
    <w:proofErr w:type="gramEnd"/>
    <w:r>
      <w:rPr>
        <w:rFonts w:ascii="Calibri" w:eastAsia="Calibri" w:hAnsi="Calibri" w:cs="Calibri"/>
        <w:color w:val="999999"/>
        <w:sz w:val="18"/>
        <w:szCs w:val="18"/>
      </w:rPr>
      <w:t xml:space="preserve">  PACA) Cet enregistrement ne vaut pas l'agrément de l'</w:t>
    </w:r>
    <w:proofErr w:type="spellStart"/>
    <w:r>
      <w:rPr>
        <w:rFonts w:ascii="Calibri" w:eastAsia="Calibri" w:hAnsi="Calibri" w:cs="Calibri"/>
        <w:color w:val="999999"/>
        <w:sz w:val="18"/>
        <w:szCs w:val="18"/>
      </w:rPr>
      <w:t>Etat</w:t>
    </w:r>
    <w:proofErr w:type="spellEnd"/>
    <w:r>
      <w:rPr>
        <w:rFonts w:ascii="Calibri" w:eastAsia="Calibri" w:hAnsi="Calibri" w:cs="Calibri"/>
        <w:color w:val="999999"/>
        <w:sz w:val="18"/>
        <w:szCs w:val="18"/>
      </w:rPr>
      <w:t>.</w:t>
    </w:r>
  </w:p>
  <w:p w14:paraId="0551F524" w14:textId="77777777" w:rsidR="00B808C4" w:rsidRDefault="00000000">
    <w:pPr>
      <w:pStyle w:val="p"/>
      <w:spacing w:before="15" w:after="30"/>
      <w:jc w:val="center"/>
      <w:rPr>
        <w:rFonts w:ascii="Calibri" w:eastAsia="Calibri" w:hAnsi="Calibri" w:cs="Calibri"/>
        <w:sz w:val="18"/>
        <w:szCs w:val="18"/>
      </w:rPr>
    </w:pPr>
    <w:r>
      <w:rPr>
        <w:rFonts w:ascii="Calibri" w:eastAsia="Calibri" w:hAnsi="Calibri" w:cs="Calibri"/>
        <w:i/>
        <w:iCs/>
        <w:color w:val="999999"/>
        <w:sz w:val="18"/>
        <w:szCs w:val="18"/>
      </w:rPr>
      <w:t>Certifié QUALIOPI sur les actions de formations (Certificat N° CW202408-4102)</w:t>
    </w:r>
  </w:p>
  <w:p w14:paraId="34362671" w14:textId="77777777" w:rsidR="00B808C4" w:rsidRDefault="00B808C4"/>
  <w:p w14:paraId="1C6D9804" w14:textId="56CBACB4" w:rsidR="00B808C4" w:rsidRDefault="00000000">
    <w:pPr>
      <w:pStyle w:val="Pieddepage1"/>
      <w:jc w:val="right"/>
    </w:pPr>
    <w:r>
      <w:t xml:space="preserve">Page </w:t>
    </w:r>
    <w:r>
      <w:fldChar w:fldCharType="begin"/>
    </w:r>
    <w:r>
      <w:instrText>PAGE</w:instrText>
    </w:r>
    <w:r>
      <w:fldChar w:fldCharType="separate"/>
    </w:r>
    <w:r w:rsidR="00085A9C">
      <w:rPr>
        <w:noProof/>
      </w:rPr>
      <w:t>2</w:t>
    </w:r>
    <w:r>
      <w:fldChar w:fldCharType="end"/>
    </w:r>
    <w:r>
      <w:t xml:space="preserve"> / </w:t>
    </w:r>
    <w:r>
      <w:fldChar w:fldCharType="begin"/>
    </w:r>
    <w:r>
      <w:instrText>NUMPAGES</w:instrText>
    </w:r>
    <w:r>
      <w:fldChar w:fldCharType="separate"/>
    </w:r>
    <w:r w:rsidR="00085A9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EAAD" w14:textId="77777777" w:rsidR="00B808C4" w:rsidRDefault="00000000">
    <w:pPr>
      <w:pStyle w:val="p"/>
      <w:spacing w:before="15" w:after="30"/>
      <w:jc w:val="center"/>
      <w:rPr>
        <w:rFonts w:ascii="Calibri" w:eastAsia="Calibri" w:hAnsi="Calibri" w:cs="Calibri"/>
        <w:sz w:val="18"/>
        <w:szCs w:val="18"/>
      </w:rPr>
    </w:pPr>
    <w:r>
      <w:rPr>
        <w:rFonts w:ascii="Calibri" w:eastAsia="Calibri" w:hAnsi="Calibri" w:cs="Calibri"/>
        <w:color w:val="999999"/>
        <w:sz w:val="18"/>
        <w:szCs w:val="18"/>
      </w:rPr>
      <w:t xml:space="preserve">OPERANDI GROUPE | 35 rue </w:t>
    </w:r>
    <w:proofErr w:type="spellStart"/>
    <w:r>
      <w:rPr>
        <w:rFonts w:ascii="Calibri" w:eastAsia="Calibri" w:hAnsi="Calibri" w:cs="Calibri"/>
        <w:color w:val="999999"/>
        <w:sz w:val="18"/>
        <w:szCs w:val="18"/>
      </w:rPr>
      <w:t>pastorelli</w:t>
    </w:r>
    <w:proofErr w:type="spellEnd"/>
    <w:r>
      <w:rPr>
        <w:rFonts w:ascii="Calibri" w:eastAsia="Calibri" w:hAnsi="Calibri" w:cs="Calibri"/>
        <w:color w:val="999999"/>
        <w:sz w:val="18"/>
        <w:szCs w:val="18"/>
      </w:rPr>
      <w:t xml:space="preserve"> 06000 NICE | Numéro </w:t>
    </w:r>
    <w:proofErr w:type="gramStart"/>
    <w:r>
      <w:rPr>
        <w:rFonts w:ascii="Calibri" w:eastAsia="Calibri" w:hAnsi="Calibri" w:cs="Calibri"/>
        <w:color w:val="999999"/>
        <w:sz w:val="18"/>
        <w:szCs w:val="18"/>
      </w:rPr>
      <w:t>SIRET:</w:t>
    </w:r>
    <w:proofErr w:type="gramEnd"/>
    <w:r>
      <w:rPr>
        <w:rFonts w:ascii="Calibri" w:eastAsia="Calibri" w:hAnsi="Calibri" w:cs="Calibri"/>
        <w:color w:val="999999"/>
        <w:sz w:val="18"/>
        <w:szCs w:val="18"/>
      </w:rPr>
      <w:t xml:space="preserve"> 80000260200053 | Numéro de déclaration </w:t>
    </w:r>
    <w:proofErr w:type="gramStart"/>
    <w:r>
      <w:rPr>
        <w:rFonts w:ascii="Calibri" w:eastAsia="Calibri" w:hAnsi="Calibri" w:cs="Calibri"/>
        <w:color w:val="999999"/>
        <w:sz w:val="18"/>
        <w:szCs w:val="18"/>
      </w:rPr>
      <w:t>d'activité:</w:t>
    </w:r>
    <w:proofErr w:type="gramEnd"/>
    <w:r>
      <w:rPr>
        <w:rFonts w:ascii="Calibri" w:eastAsia="Calibri" w:hAnsi="Calibri" w:cs="Calibri"/>
        <w:color w:val="999999"/>
        <w:sz w:val="18"/>
        <w:szCs w:val="18"/>
      </w:rPr>
      <w:t xml:space="preserve"> 93061036106 (auprès du préfet de région </w:t>
    </w:r>
    <w:proofErr w:type="gramStart"/>
    <w:r>
      <w:rPr>
        <w:rFonts w:ascii="Calibri" w:eastAsia="Calibri" w:hAnsi="Calibri" w:cs="Calibri"/>
        <w:color w:val="999999"/>
        <w:sz w:val="18"/>
        <w:szCs w:val="18"/>
      </w:rPr>
      <w:t>de:</w:t>
    </w:r>
    <w:proofErr w:type="gramEnd"/>
    <w:r>
      <w:rPr>
        <w:rFonts w:ascii="Calibri" w:eastAsia="Calibri" w:hAnsi="Calibri" w:cs="Calibri"/>
        <w:color w:val="999999"/>
        <w:sz w:val="18"/>
        <w:szCs w:val="18"/>
      </w:rPr>
      <w:t xml:space="preserve">  PACA) Cet enregistrement ne vaut pas l'agrément de l'</w:t>
    </w:r>
    <w:proofErr w:type="spellStart"/>
    <w:r>
      <w:rPr>
        <w:rFonts w:ascii="Calibri" w:eastAsia="Calibri" w:hAnsi="Calibri" w:cs="Calibri"/>
        <w:color w:val="999999"/>
        <w:sz w:val="18"/>
        <w:szCs w:val="18"/>
      </w:rPr>
      <w:t>Etat</w:t>
    </w:r>
    <w:proofErr w:type="spellEnd"/>
    <w:r>
      <w:rPr>
        <w:rFonts w:ascii="Calibri" w:eastAsia="Calibri" w:hAnsi="Calibri" w:cs="Calibri"/>
        <w:color w:val="999999"/>
        <w:sz w:val="18"/>
        <w:szCs w:val="18"/>
      </w:rPr>
      <w:t>.</w:t>
    </w:r>
  </w:p>
  <w:p w14:paraId="2931AD57" w14:textId="77777777" w:rsidR="00B808C4" w:rsidRDefault="00000000">
    <w:pPr>
      <w:pStyle w:val="p"/>
      <w:spacing w:before="15" w:after="30"/>
      <w:jc w:val="center"/>
      <w:rPr>
        <w:rFonts w:ascii="Calibri" w:eastAsia="Calibri" w:hAnsi="Calibri" w:cs="Calibri"/>
        <w:sz w:val="18"/>
        <w:szCs w:val="18"/>
      </w:rPr>
    </w:pPr>
    <w:r>
      <w:rPr>
        <w:rFonts w:ascii="Calibri" w:eastAsia="Calibri" w:hAnsi="Calibri" w:cs="Calibri"/>
        <w:i/>
        <w:iCs/>
        <w:color w:val="999999"/>
        <w:sz w:val="18"/>
        <w:szCs w:val="18"/>
      </w:rPr>
      <w:t>Certifié QUALIOPI sur les actions de formations (Certificat N° CW202408-4102)</w:t>
    </w:r>
  </w:p>
  <w:p w14:paraId="71D3A8D0" w14:textId="77777777" w:rsidR="00B808C4" w:rsidRDefault="00B808C4"/>
  <w:p w14:paraId="600014F8" w14:textId="77777777" w:rsidR="00B808C4" w:rsidRDefault="00000000">
    <w:pPr>
      <w:pStyle w:val="Pieddepage1"/>
      <w:jc w:val="right"/>
    </w:pPr>
    <w:r>
      <w:t xml:space="preserve">Page </w:t>
    </w:r>
    <w:r>
      <w:fldChar w:fldCharType="begin"/>
    </w:r>
    <w:r>
      <w:instrText>PAGE</w:instrText>
    </w:r>
    <w:r>
      <w:fldChar w:fldCharType="separate"/>
    </w:r>
    <w:r w:rsidR="00085A9C">
      <w:rPr>
        <w:noProof/>
      </w:rPr>
      <w:t>1</w:t>
    </w:r>
    <w:r>
      <w:fldChar w:fldCharType="end"/>
    </w:r>
    <w:r>
      <w:t xml:space="preserve"> / </w:t>
    </w:r>
    <w:r>
      <w:fldChar w:fldCharType="begin"/>
    </w:r>
    <w:r>
      <w:instrText>NUMPAGES</w:instrText>
    </w:r>
    <w:r>
      <w:fldChar w:fldCharType="separate"/>
    </w:r>
    <w:r w:rsidR="00085A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D797" w14:textId="77777777" w:rsidR="008F6B4A" w:rsidRDefault="008F6B4A">
      <w:r>
        <w:separator/>
      </w:r>
    </w:p>
  </w:footnote>
  <w:footnote w:type="continuationSeparator" w:id="0">
    <w:p w14:paraId="0FEE1354" w14:textId="77777777" w:rsidR="008F6B4A" w:rsidRDefault="008F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CellMar>
        <w:left w:w="0" w:type="dxa"/>
        <w:right w:w="0" w:type="dxa"/>
      </w:tblCellMar>
      <w:tblLook w:val="05E0" w:firstRow="1" w:lastRow="1" w:firstColumn="1" w:lastColumn="1" w:noHBand="0" w:noVBand="1"/>
    </w:tblPr>
    <w:tblGrid>
      <w:gridCol w:w="7209"/>
      <w:gridCol w:w="3449"/>
    </w:tblGrid>
    <w:tr w:rsidR="00B808C4" w14:paraId="53E6E70C" w14:textId="77777777">
      <w:tc>
        <w:tcPr>
          <w:tcW w:w="6040" w:type="dxa"/>
          <w:tcMar>
            <w:top w:w="0" w:type="dxa"/>
            <w:left w:w="0" w:type="dxa"/>
            <w:bottom w:w="0" w:type="dxa"/>
            <w:right w:w="0" w:type="dxa"/>
          </w:tcMar>
          <w:vAlign w:val="center"/>
          <w:hideMark/>
        </w:tcPr>
        <w:p w14:paraId="2FA7EEF6" w14:textId="77777777" w:rsidR="00B808C4" w:rsidRDefault="00000000">
          <w:pPr>
            <w:pStyle w:val="p"/>
            <w:spacing w:before="15" w:after="30"/>
            <w:rPr>
              <w:rFonts w:ascii="Calibri" w:eastAsia="Calibri" w:hAnsi="Calibri" w:cs="Calibri"/>
              <w:color w:val="000000"/>
            </w:rPr>
          </w:pPr>
          <w:r>
            <w:rPr>
              <w:rFonts w:ascii="Calibri" w:eastAsia="Calibri" w:hAnsi="Calibri" w:cs="Calibri"/>
              <w:b/>
              <w:bCs/>
              <w:color w:val="000000"/>
              <w:sz w:val="30"/>
              <w:szCs w:val="30"/>
            </w:rPr>
            <w:t>OPERANDI GROUPE</w:t>
          </w:r>
        </w:p>
      </w:tc>
      <w:tc>
        <w:tcPr>
          <w:tcW w:w="2890" w:type="dxa"/>
          <w:tcMar>
            <w:top w:w="0" w:type="dxa"/>
            <w:left w:w="0" w:type="dxa"/>
            <w:bottom w:w="0" w:type="dxa"/>
            <w:right w:w="0" w:type="dxa"/>
          </w:tcMar>
          <w:vAlign w:val="center"/>
          <w:hideMark/>
        </w:tcPr>
        <w:p w14:paraId="588726C3" w14:textId="77777777" w:rsidR="00B808C4" w:rsidRDefault="00000000">
          <w:pPr>
            <w:pStyle w:val="p"/>
            <w:spacing w:before="15" w:after="30"/>
            <w:jc w:val="right"/>
            <w:rPr>
              <w:rFonts w:ascii="Calibri" w:eastAsia="Calibri" w:hAnsi="Calibri" w:cs="Calibri"/>
              <w:color w:val="000000"/>
            </w:rPr>
          </w:pPr>
          <w:r>
            <w:rPr>
              <w:rFonts w:ascii="Calibri" w:eastAsia="Calibri" w:hAnsi="Calibri" w:cs="Calibri"/>
              <w:noProof/>
              <w:color w:val="000000"/>
            </w:rPr>
            <w:drawing>
              <wp:inline distT="0" distB="0" distL="0" distR="0" wp14:anchorId="6DA69B17" wp14:editId="2B98A90F">
                <wp:extent cx="1428750" cy="704850"/>
                <wp:effectExtent l="0" t="0" r="0" b="0"/>
                <wp:docPr id="100003" name="Imag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428750" cy="704850"/>
                        </a:xfrm>
                        <a:prstGeom prst="rect">
                          <a:avLst/>
                        </a:prstGeom>
                      </pic:spPr>
                    </pic:pic>
                  </a:graphicData>
                </a:graphic>
              </wp:inline>
            </w:drawing>
          </w:r>
        </w:p>
      </w:tc>
    </w:tr>
  </w:tbl>
  <w:p w14:paraId="5C3A99E4"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4F2E9432" w14:textId="77777777" w:rsidR="00B808C4" w:rsidRDefault="00B808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CellMar>
        <w:left w:w="0" w:type="dxa"/>
        <w:right w:w="0" w:type="dxa"/>
      </w:tblCellMar>
      <w:tblLook w:val="05E0" w:firstRow="1" w:lastRow="1" w:firstColumn="1" w:lastColumn="1" w:noHBand="0" w:noVBand="1"/>
    </w:tblPr>
    <w:tblGrid>
      <w:gridCol w:w="7209"/>
      <w:gridCol w:w="3449"/>
    </w:tblGrid>
    <w:tr w:rsidR="00B808C4" w14:paraId="7F6ED95F" w14:textId="77777777">
      <w:tc>
        <w:tcPr>
          <w:tcW w:w="6040" w:type="dxa"/>
          <w:tcMar>
            <w:top w:w="0" w:type="dxa"/>
            <w:left w:w="0" w:type="dxa"/>
            <w:bottom w:w="0" w:type="dxa"/>
            <w:right w:w="0" w:type="dxa"/>
          </w:tcMar>
          <w:vAlign w:val="center"/>
          <w:hideMark/>
        </w:tcPr>
        <w:p w14:paraId="0E828E41" w14:textId="77777777" w:rsidR="00B808C4" w:rsidRDefault="00000000">
          <w:pPr>
            <w:pStyle w:val="p"/>
            <w:spacing w:before="15" w:after="30"/>
            <w:rPr>
              <w:rFonts w:ascii="Calibri" w:eastAsia="Calibri" w:hAnsi="Calibri" w:cs="Calibri"/>
              <w:color w:val="000000"/>
            </w:rPr>
          </w:pPr>
          <w:r>
            <w:rPr>
              <w:rFonts w:ascii="Calibri" w:eastAsia="Calibri" w:hAnsi="Calibri" w:cs="Calibri"/>
              <w:b/>
              <w:bCs/>
              <w:color w:val="000000"/>
              <w:sz w:val="30"/>
              <w:szCs w:val="30"/>
            </w:rPr>
            <w:t>OPERANDI GROUPE</w:t>
          </w:r>
        </w:p>
      </w:tc>
      <w:tc>
        <w:tcPr>
          <w:tcW w:w="2890" w:type="dxa"/>
          <w:tcMar>
            <w:top w:w="0" w:type="dxa"/>
            <w:left w:w="0" w:type="dxa"/>
            <w:bottom w:w="0" w:type="dxa"/>
            <w:right w:w="0" w:type="dxa"/>
          </w:tcMar>
          <w:vAlign w:val="center"/>
          <w:hideMark/>
        </w:tcPr>
        <w:p w14:paraId="41980118" w14:textId="77777777" w:rsidR="00B808C4" w:rsidRDefault="00000000">
          <w:pPr>
            <w:pStyle w:val="p"/>
            <w:spacing w:before="15" w:after="30"/>
            <w:jc w:val="right"/>
            <w:rPr>
              <w:rFonts w:ascii="Calibri" w:eastAsia="Calibri" w:hAnsi="Calibri" w:cs="Calibri"/>
              <w:color w:val="000000"/>
            </w:rPr>
          </w:pPr>
          <w:r>
            <w:rPr>
              <w:rFonts w:ascii="Calibri" w:eastAsia="Calibri" w:hAnsi="Calibri" w:cs="Calibri"/>
              <w:noProof/>
              <w:color w:val="000000"/>
            </w:rPr>
            <w:drawing>
              <wp:inline distT="0" distB="0" distL="0" distR="0" wp14:anchorId="1A9A66EA" wp14:editId="306AD6E8">
                <wp:extent cx="1428750" cy="704850"/>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428750" cy="704850"/>
                        </a:xfrm>
                        <a:prstGeom prst="rect">
                          <a:avLst/>
                        </a:prstGeom>
                      </pic:spPr>
                    </pic:pic>
                  </a:graphicData>
                </a:graphic>
              </wp:inline>
            </w:drawing>
          </w:r>
        </w:p>
      </w:tc>
    </w:tr>
  </w:tbl>
  <w:p w14:paraId="5A9601AE" w14:textId="77777777" w:rsidR="00B808C4"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47CB46E7" w14:textId="77777777" w:rsidR="00B808C4" w:rsidRDefault="00B808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81EC52A">
      <w:start w:val="1"/>
      <w:numFmt w:val="bullet"/>
      <w:lvlText w:val=""/>
      <w:lvlJc w:val="left"/>
      <w:pPr>
        <w:ind w:left="720" w:hanging="360"/>
      </w:pPr>
      <w:rPr>
        <w:rFonts w:ascii="Symbol" w:hAnsi="Symbol"/>
      </w:rPr>
    </w:lvl>
    <w:lvl w:ilvl="1" w:tplc="8B387D56">
      <w:start w:val="1"/>
      <w:numFmt w:val="bullet"/>
      <w:lvlText w:val="o"/>
      <w:lvlJc w:val="left"/>
      <w:pPr>
        <w:tabs>
          <w:tab w:val="num" w:pos="1440"/>
        </w:tabs>
        <w:ind w:left="1440" w:hanging="360"/>
      </w:pPr>
      <w:rPr>
        <w:rFonts w:ascii="Courier New" w:hAnsi="Courier New"/>
      </w:rPr>
    </w:lvl>
    <w:lvl w:ilvl="2" w:tplc="AFD89BA6">
      <w:start w:val="1"/>
      <w:numFmt w:val="bullet"/>
      <w:lvlText w:val=""/>
      <w:lvlJc w:val="left"/>
      <w:pPr>
        <w:tabs>
          <w:tab w:val="num" w:pos="2160"/>
        </w:tabs>
        <w:ind w:left="2160" w:hanging="360"/>
      </w:pPr>
      <w:rPr>
        <w:rFonts w:ascii="Wingdings" w:hAnsi="Wingdings"/>
      </w:rPr>
    </w:lvl>
    <w:lvl w:ilvl="3" w:tplc="ACBC4B52">
      <w:start w:val="1"/>
      <w:numFmt w:val="bullet"/>
      <w:lvlText w:val=""/>
      <w:lvlJc w:val="left"/>
      <w:pPr>
        <w:tabs>
          <w:tab w:val="num" w:pos="2880"/>
        </w:tabs>
        <w:ind w:left="2880" w:hanging="360"/>
      </w:pPr>
      <w:rPr>
        <w:rFonts w:ascii="Symbol" w:hAnsi="Symbol"/>
      </w:rPr>
    </w:lvl>
    <w:lvl w:ilvl="4" w:tplc="F49CB3CC">
      <w:start w:val="1"/>
      <w:numFmt w:val="bullet"/>
      <w:lvlText w:val="o"/>
      <w:lvlJc w:val="left"/>
      <w:pPr>
        <w:tabs>
          <w:tab w:val="num" w:pos="3600"/>
        </w:tabs>
        <w:ind w:left="3600" w:hanging="360"/>
      </w:pPr>
      <w:rPr>
        <w:rFonts w:ascii="Courier New" w:hAnsi="Courier New"/>
      </w:rPr>
    </w:lvl>
    <w:lvl w:ilvl="5" w:tplc="47C4C0CA">
      <w:start w:val="1"/>
      <w:numFmt w:val="bullet"/>
      <w:lvlText w:val=""/>
      <w:lvlJc w:val="left"/>
      <w:pPr>
        <w:tabs>
          <w:tab w:val="num" w:pos="4320"/>
        </w:tabs>
        <w:ind w:left="4320" w:hanging="360"/>
      </w:pPr>
      <w:rPr>
        <w:rFonts w:ascii="Wingdings" w:hAnsi="Wingdings"/>
      </w:rPr>
    </w:lvl>
    <w:lvl w:ilvl="6" w:tplc="7D5A65BE">
      <w:start w:val="1"/>
      <w:numFmt w:val="bullet"/>
      <w:lvlText w:val=""/>
      <w:lvlJc w:val="left"/>
      <w:pPr>
        <w:tabs>
          <w:tab w:val="num" w:pos="5040"/>
        </w:tabs>
        <w:ind w:left="5040" w:hanging="360"/>
      </w:pPr>
      <w:rPr>
        <w:rFonts w:ascii="Symbol" w:hAnsi="Symbol"/>
      </w:rPr>
    </w:lvl>
    <w:lvl w:ilvl="7" w:tplc="B332FA6E">
      <w:start w:val="1"/>
      <w:numFmt w:val="bullet"/>
      <w:lvlText w:val="o"/>
      <w:lvlJc w:val="left"/>
      <w:pPr>
        <w:tabs>
          <w:tab w:val="num" w:pos="5760"/>
        </w:tabs>
        <w:ind w:left="5760" w:hanging="360"/>
      </w:pPr>
      <w:rPr>
        <w:rFonts w:ascii="Courier New" w:hAnsi="Courier New"/>
      </w:rPr>
    </w:lvl>
    <w:lvl w:ilvl="8" w:tplc="F20A2D0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08EB512">
      <w:start w:val="1"/>
      <w:numFmt w:val="bullet"/>
      <w:lvlText w:val=""/>
      <w:lvlJc w:val="left"/>
      <w:pPr>
        <w:ind w:left="720" w:hanging="360"/>
      </w:pPr>
      <w:rPr>
        <w:rFonts w:ascii="Symbol" w:hAnsi="Symbol"/>
      </w:rPr>
    </w:lvl>
    <w:lvl w:ilvl="1" w:tplc="032E56BA">
      <w:start w:val="1"/>
      <w:numFmt w:val="bullet"/>
      <w:lvlText w:val="o"/>
      <w:lvlJc w:val="left"/>
      <w:pPr>
        <w:tabs>
          <w:tab w:val="num" w:pos="1440"/>
        </w:tabs>
        <w:ind w:left="1440" w:hanging="360"/>
      </w:pPr>
      <w:rPr>
        <w:rFonts w:ascii="Courier New" w:hAnsi="Courier New"/>
      </w:rPr>
    </w:lvl>
    <w:lvl w:ilvl="2" w:tplc="98B855D8">
      <w:start w:val="1"/>
      <w:numFmt w:val="bullet"/>
      <w:lvlText w:val=""/>
      <w:lvlJc w:val="left"/>
      <w:pPr>
        <w:tabs>
          <w:tab w:val="num" w:pos="2160"/>
        </w:tabs>
        <w:ind w:left="2160" w:hanging="360"/>
      </w:pPr>
      <w:rPr>
        <w:rFonts w:ascii="Wingdings" w:hAnsi="Wingdings"/>
      </w:rPr>
    </w:lvl>
    <w:lvl w:ilvl="3" w:tplc="BAB662EA">
      <w:start w:val="1"/>
      <w:numFmt w:val="bullet"/>
      <w:lvlText w:val=""/>
      <w:lvlJc w:val="left"/>
      <w:pPr>
        <w:tabs>
          <w:tab w:val="num" w:pos="2880"/>
        </w:tabs>
        <w:ind w:left="2880" w:hanging="360"/>
      </w:pPr>
      <w:rPr>
        <w:rFonts w:ascii="Symbol" w:hAnsi="Symbol"/>
      </w:rPr>
    </w:lvl>
    <w:lvl w:ilvl="4" w:tplc="FFB6A816">
      <w:start w:val="1"/>
      <w:numFmt w:val="bullet"/>
      <w:lvlText w:val="o"/>
      <w:lvlJc w:val="left"/>
      <w:pPr>
        <w:tabs>
          <w:tab w:val="num" w:pos="3600"/>
        </w:tabs>
        <w:ind w:left="3600" w:hanging="360"/>
      </w:pPr>
      <w:rPr>
        <w:rFonts w:ascii="Courier New" w:hAnsi="Courier New"/>
      </w:rPr>
    </w:lvl>
    <w:lvl w:ilvl="5" w:tplc="EE9A4770">
      <w:start w:val="1"/>
      <w:numFmt w:val="bullet"/>
      <w:lvlText w:val=""/>
      <w:lvlJc w:val="left"/>
      <w:pPr>
        <w:tabs>
          <w:tab w:val="num" w:pos="4320"/>
        </w:tabs>
        <w:ind w:left="4320" w:hanging="360"/>
      </w:pPr>
      <w:rPr>
        <w:rFonts w:ascii="Wingdings" w:hAnsi="Wingdings"/>
      </w:rPr>
    </w:lvl>
    <w:lvl w:ilvl="6" w:tplc="0DDE56DA">
      <w:start w:val="1"/>
      <w:numFmt w:val="bullet"/>
      <w:lvlText w:val=""/>
      <w:lvlJc w:val="left"/>
      <w:pPr>
        <w:tabs>
          <w:tab w:val="num" w:pos="5040"/>
        </w:tabs>
        <w:ind w:left="5040" w:hanging="360"/>
      </w:pPr>
      <w:rPr>
        <w:rFonts w:ascii="Symbol" w:hAnsi="Symbol"/>
      </w:rPr>
    </w:lvl>
    <w:lvl w:ilvl="7" w:tplc="45A898CC">
      <w:start w:val="1"/>
      <w:numFmt w:val="bullet"/>
      <w:lvlText w:val="o"/>
      <w:lvlJc w:val="left"/>
      <w:pPr>
        <w:tabs>
          <w:tab w:val="num" w:pos="5760"/>
        </w:tabs>
        <w:ind w:left="5760" w:hanging="360"/>
      </w:pPr>
      <w:rPr>
        <w:rFonts w:ascii="Courier New" w:hAnsi="Courier New"/>
      </w:rPr>
    </w:lvl>
    <w:lvl w:ilvl="8" w:tplc="4556442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7463512">
      <w:start w:val="1"/>
      <w:numFmt w:val="bullet"/>
      <w:lvlText w:val=""/>
      <w:lvlJc w:val="left"/>
      <w:pPr>
        <w:ind w:left="720" w:hanging="360"/>
      </w:pPr>
      <w:rPr>
        <w:rFonts w:ascii="Symbol" w:hAnsi="Symbol"/>
      </w:rPr>
    </w:lvl>
    <w:lvl w:ilvl="1" w:tplc="700639F0">
      <w:start w:val="1"/>
      <w:numFmt w:val="bullet"/>
      <w:lvlText w:val="o"/>
      <w:lvlJc w:val="left"/>
      <w:pPr>
        <w:tabs>
          <w:tab w:val="num" w:pos="1440"/>
        </w:tabs>
        <w:ind w:left="1440" w:hanging="360"/>
      </w:pPr>
      <w:rPr>
        <w:rFonts w:ascii="Courier New" w:hAnsi="Courier New"/>
      </w:rPr>
    </w:lvl>
    <w:lvl w:ilvl="2" w:tplc="0AE43332">
      <w:start w:val="1"/>
      <w:numFmt w:val="bullet"/>
      <w:lvlText w:val=""/>
      <w:lvlJc w:val="left"/>
      <w:pPr>
        <w:tabs>
          <w:tab w:val="num" w:pos="2160"/>
        </w:tabs>
        <w:ind w:left="2160" w:hanging="360"/>
      </w:pPr>
      <w:rPr>
        <w:rFonts w:ascii="Wingdings" w:hAnsi="Wingdings"/>
      </w:rPr>
    </w:lvl>
    <w:lvl w:ilvl="3" w:tplc="93D26F46">
      <w:start w:val="1"/>
      <w:numFmt w:val="bullet"/>
      <w:lvlText w:val=""/>
      <w:lvlJc w:val="left"/>
      <w:pPr>
        <w:tabs>
          <w:tab w:val="num" w:pos="2880"/>
        </w:tabs>
        <w:ind w:left="2880" w:hanging="360"/>
      </w:pPr>
      <w:rPr>
        <w:rFonts w:ascii="Symbol" w:hAnsi="Symbol"/>
      </w:rPr>
    </w:lvl>
    <w:lvl w:ilvl="4" w:tplc="4496BC1A">
      <w:start w:val="1"/>
      <w:numFmt w:val="bullet"/>
      <w:lvlText w:val="o"/>
      <w:lvlJc w:val="left"/>
      <w:pPr>
        <w:tabs>
          <w:tab w:val="num" w:pos="3600"/>
        </w:tabs>
        <w:ind w:left="3600" w:hanging="360"/>
      </w:pPr>
      <w:rPr>
        <w:rFonts w:ascii="Courier New" w:hAnsi="Courier New"/>
      </w:rPr>
    </w:lvl>
    <w:lvl w:ilvl="5" w:tplc="C2B88AEC">
      <w:start w:val="1"/>
      <w:numFmt w:val="bullet"/>
      <w:lvlText w:val=""/>
      <w:lvlJc w:val="left"/>
      <w:pPr>
        <w:tabs>
          <w:tab w:val="num" w:pos="4320"/>
        </w:tabs>
        <w:ind w:left="4320" w:hanging="360"/>
      </w:pPr>
      <w:rPr>
        <w:rFonts w:ascii="Wingdings" w:hAnsi="Wingdings"/>
      </w:rPr>
    </w:lvl>
    <w:lvl w:ilvl="6" w:tplc="292A86DA">
      <w:start w:val="1"/>
      <w:numFmt w:val="bullet"/>
      <w:lvlText w:val=""/>
      <w:lvlJc w:val="left"/>
      <w:pPr>
        <w:tabs>
          <w:tab w:val="num" w:pos="5040"/>
        </w:tabs>
        <w:ind w:left="5040" w:hanging="360"/>
      </w:pPr>
      <w:rPr>
        <w:rFonts w:ascii="Symbol" w:hAnsi="Symbol"/>
      </w:rPr>
    </w:lvl>
    <w:lvl w:ilvl="7" w:tplc="F7EE15E2">
      <w:start w:val="1"/>
      <w:numFmt w:val="bullet"/>
      <w:lvlText w:val="o"/>
      <w:lvlJc w:val="left"/>
      <w:pPr>
        <w:tabs>
          <w:tab w:val="num" w:pos="5760"/>
        </w:tabs>
        <w:ind w:left="5760" w:hanging="360"/>
      </w:pPr>
      <w:rPr>
        <w:rFonts w:ascii="Courier New" w:hAnsi="Courier New"/>
      </w:rPr>
    </w:lvl>
    <w:lvl w:ilvl="8" w:tplc="0074BF7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08AF97E">
      <w:start w:val="1"/>
      <w:numFmt w:val="bullet"/>
      <w:lvlText w:val=""/>
      <w:lvlJc w:val="left"/>
      <w:pPr>
        <w:ind w:left="720" w:hanging="360"/>
      </w:pPr>
      <w:rPr>
        <w:rFonts w:ascii="Symbol" w:hAnsi="Symbol"/>
      </w:rPr>
    </w:lvl>
    <w:lvl w:ilvl="1" w:tplc="FF286EA4">
      <w:start w:val="1"/>
      <w:numFmt w:val="bullet"/>
      <w:lvlText w:val=""/>
      <w:lvlJc w:val="left"/>
      <w:pPr>
        <w:ind w:left="1440" w:hanging="360"/>
      </w:pPr>
      <w:rPr>
        <w:rFonts w:ascii="Symbol" w:hAnsi="Symbol"/>
      </w:rPr>
    </w:lvl>
    <w:lvl w:ilvl="2" w:tplc="27C07438">
      <w:start w:val="1"/>
      <w:numFmt w:val="bullet"/>
      <w:lvlText w:val=""/>
      <w:lvlJc w:val="left"/>
      <w:pPr>
        <w:tabs>
          <w:tab w:val="num" w:pos="2160"/>
        </w:tabs>
        <w:ind w:left="2160" w:hanging="360"/>
      </w:pPr>
      <w:rPr>
        <w:rFonts w:ascii="Wingdings" w:hAnsi="Wingdings"/>
      </w:rPr>
    </w:lvl>
    <w:lvl w:ilvl="3" w:tplc="02A2442C">
      <w:start w:val="1"/>
      <w:numFmt w:val="bullet"/>
      <w:lvlText w:val=""/>
      <w:lvlJc w:val="left"/>
      <w:pPr>
        <w:tabs>
          <w:tab w:val="num" w:pos="2880"/>
        </w:tabs>
        <w:ind w:left="2880" w:hanging="360"/>
      </w:pPr>
      <w:rPr>
        <w:rFonts w:ascii="Symbol" w:hAnsi="Symbol"/>
      </w:rPr>
    </w:lvl>
    <w:lvl w:ilvl="4" w:tplc="AE72FCB4">
      <w:start w:val="1"/>
      <w:numFmt w:val="bullet"/>
      <w:lvlText w:val="o"/>
      <w:lvlJc w:val="left"/>
      <w:pPr>
        <w:tabs>
          <w:tab w:val="num" w:pos="3600"/>
        </w:tabs>
        <w:ind w:left="3600" w:hanging="360"/>
      </w:pPr>
      <w:rPr>
        <w:rFonts w:ascii="Courier New" w:hAnsi="Courier New"/>
      </w:rPr>
    </w:lvl>
    <w:lvl w:ilvl="5" w:tplc="166A3DD0">
      <w:start w:val="1"/>
      <w:numFmt w:val="bullet"/>
      <w:lvlText w:val=""/>
      <w:lvlJc w:val="left"/>
      <w:pPr>
        <w:tabs>
          <w:tab w:val="num" w:pos="4320"/>
        </w:tabs>
        <w:ind w:left="4320" w:hanging="360"/>
      </w:pPr>
      <w:rPr>
        <w:rFonts w:ascii="Wingdings" w:hAnsi="Wingdings"/>
      </w:rPr>
    </w:lvl>
    <w:lvl w:ilvl="6" w:tplc="A55667CE">
      <w:start w:val="1"/>
      <w:numFmt w:val="bullet"/>
      <w:lvlText w:val=""/>
      <w:lvlJc w:val="left"/>
      <w:pPr>
        <w:tabs>
          <w:tab w:val="num" w:pos="5040"/>
        </w:tabs>
        <w:ind w:left="5040" w:hanging="360"/>
      </w:pPr>
      <w:rPr>
        <w:rFonts w:ascii="Symbol" w:hAnsi="Symbol"/>
      </w:rPr>
    </w:lvl>
    <w:lvl w:ilvl="7" w:tplc="C02CE162">
      <w:start w:val="1"/>
      <w:numFmt w:val="bullet"/>
      <w:lvlText w:val="o"/>
      <w:lvlJc w:val="left"/>
      <w:pPr>
        <w:tabs>
          <w:tab w:val="num" w:pos="5760"/>
        </w:tabs>
        <w:ind w:left="5760" w:hanging="360"/>
      </w:pPr>
      <w:rPr>
        <w:rFonts w:ascii="Courier New" w:hAnsi="Courier New"/>
      </w:rPr>
    </w:lvl>
    <w:lvl w:ilvl="8" w:tplc="011AAC7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0066D50">
      <w:start w:val="1"/>
      <w:numFmt w:val="bullet"/>
      <w:lvlText w:val=""/>
      <w:lvlJc w:val="left"/>
      <w:pPr>
        <w:ind w:left="720" w:hanging="360"/>
      </w:pPr>
      <w:rPr>
        <w:rFonts w:ascii="Symbol" w:hAnsi="Symbol"/>
      </w:rPr>
    </w:lvl>
    <w:lvl w:ilvl="1" w:tplc="F9BAF250">
      <w:start w:val="1"/>
      <w:numFmt w:val="bullet"/>
      <w:lvlText w:val="o"/>
      <w:lvlJc w:val="left"/>
      <w:pPr>
        <w:tabs>
          <w:tab w:val="num" w:pos="1440"/>
        </w:tabs>
        <w:ind w:left="1440" w:hanging="360"/>
      </w:pPr>
      <w:rPr>
        <w:rFonts w:ascii="Courier New" w:hAnsi="Courier New"/>
      </w:rPr>
    </w:lvl>
    <w:lvl w:ilvl="2" w:tplc="6BECCBFE">
      <w:start w:val="1"/>
      <w:numFmt w:val="bullet"/>
      <w:lvlText w:val=""/>
      <w:lvlJc w:val="left"/>
      <w:pPr>
        <w:tabs>
          <w:tab w:val="num" w:pos="2160"/>
        </w:tabs>
        <w:ind w:left="2160" w:hanging="360"/>
      </w:pPr>
      <w:rPr>
        <w:rFonts w:ascii="Wingdings" w:hAnsi="Wingdings"/>
      </w:rPr>
    </w:lvl>
    <w:lvl w:ilvl="3" w:tplc="6CD6E1F4">
      <w:start w:val="1"/>
      <w:numFmt w:val="bullet"/>
      <w:lvlText w:val=""/>
      <w:lvlJc w:val="left"/>
      <w:pPr>
        <w:tabs>
          <w:tab w:val="num" w:pos="2880"/>
        </w:tabs>
        <w:ind w:left="2880" w:hanging="360"/>
      </w:pPr>
      <w:rPr>
        <w:rFonts w:ascii="Symbol" w:hAnsi="Symbol"/>
      </w:rPr>
    </w:lvl>
    <w:lvl w:ilvl="4" w:tplc="0B204BBC">
      <w:start w:val="1"/>
      <w:numFmt w:val="bullet"/>
      <w:lvlText w:val="o"/>
      <w:lvlJc w:val="left"/>
      <w:pPr>
        <w:tabs>
          <w:tab w:val="num" w:pos="3600"/>
        </w:tabs>
        <w:ind w:left="3600" w:hanging="360"/>
      </w:pPr>
      <w:rPr>
        <w:rFonts w:ascii="Courier New" w:hAnsi="Courier New"/>
      </w:rPr>
    </w:lvl>
    <w:lvl w:ilvl="5" w:tplc="C9E01326">
      <w:start w:val="1"/>
      <w:numFmt w:val="bullet"/>
      <w:lvlText w:val=""/>
      <w:lvlJc w:val="left"/>
      <w:pPr>
        <w:tabs>
          <w:tab w:val="num" w:pos="4320"/>
        </w:tabs>
        <w:ind w:left="4320" w:hanging="360"/>
      </w:pPr>
      <w:rPr>
        <w:rFonts w:ascii="Wingdings" w:hAnsi="Wingdings"/>
      </w:rPr>
    </w:lvl>
    <w:lvl w:ilvl="6" w:tplc="09B23616">
      <w:start w:val="1"/>
      <w:numFmt w:val="bullet"/>
      <w:lvlText w:val=""/>
      <w:lvlJc w:val="left"/>
      <w:pPr>
        <w:tabs>
          <w:tab w:val="num" w:pos="5040"/>
        </w:tabs>
        <w:ind w:left="5040" w:hanging="360"/>
      </w:pPr>
      <w:rPr>
        <w:rFonts w:ascii="Symbol" w:hAnsi="Symbol"/>
      </w:rPr>
    </w:lvl>
    <w:lvl w:ilvl="7" w:tplc="70B67CC2">
      <w:start w:val="1"/>
      <w:numFmt w:val="bullet"/>
      <w:lvlText w:val="o"/>
      <w:lvlJc w:val="left"/>
      <w:pPr>
        <w:tabs>
          <w:tab w:val="num" w:pos="5760"/>
        </w:tabs>
        <w:ind w:left="5760" w:hanging="360"/>
      </w:pPr>
      <w:rPr>
        <w:rFonts w:ascii="Courier New" w:hAnsi="Courier New"/>
      </w:rPr>
    </w:lvl>
    <w:lvl w:ilvl="8" w:tplc="981C17C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F5C8EE0">
      <w:start w:val="1"/>
      <w:numFmt w:val="bullet"/>
      <w:lvlText w:val=""/>
      <w:lvlJc w:val="left"/>
      <w:pPr>
        <w:ind w:left="720" w:hanging="360"/>
      </w:pPr>
      <w:rPr>
        <w:rFonts w:ascii="Symbol" w:hAnsi="Symbol"/>
      </w:rPr>
    </w:lvl>
    <w:lvl w:ilvl="1" w:tplc="B1B064C8">
      <w:start w:val="1"/>
      <w:numFmt w:val="bullet"/>
      <w:lvlText w:val="o"/>
      <w:lvlJc w:val="left"/>
      <w:pPr>
        <w:tabs>
          <w:tab w:val="num" w:pos="1440"/>
        </w:tabs>
        <w:ind w:left="1440" w:hanging="360"/>
      </w:pPr>
      <w:rPr>
        <w:rFonts w:ascii="Courier New" w:hAnsi="Courier New"/>
      </w:rPr>
    </w:lvl>
    <w:lvl w:ilvl="2" w:tplc="A490B492">
      <w:start w:val="1"/>
      <w:numFmt w:val="bullet"/>
      <w:lvlText w:val=""/>
      <w:lvlJc w:val="left"/>
      <w:pPr>
        <w:tabs>
          <w:tab w:val="num" w:pos="2160"/>
        </w:tabs>
        <w:ind w:left="2160" w:hanging="360"/>
      </w:pPr>
      <w:rPr>
        <w:rFonts w:ascii="Wingdings" w:hAnsi="Wingdings"/>
      </w:rPr>
    </w:lvl>
    <w:lvl w:ilvl="3" w:tplc="DE52AAA2">
      <w:start w:val="1"/>
      <w:numFmt w:val="bullet"/>
      <w:lvlText w:val=""/>
      <w:lvlJc w:val="left"/>
      <w:pPr>
        <w:tabs>
          <w:tab w:val="num" w:pos="2880"/>
        </w:tabs>
        <w:ind w:left="2880" w:hanging="360"/>
      </w:pPr>
      <w:rPr>
        <w:rFonts w:ascii="Symbol" w:hAnsi="Symbol"/>
      </w:rPr>
    </w:lvl>
    <w:lvl w:ilvl="4" w:tplc="8166B10C">
      <w:start w:val="1"/>
      <w:numFmt w:val="bullet"/>
      <w:lvlText w:val="o"/>
      <w:lvlJc w:val="left"/>
      <w:pPr>
        <w:tabs>
          <w:tab w:val="num" w:pos="3600"/>
        </w:tabs>
        <w:ind w:left="3600" w:hanging="360"/>
      </w:pPr>
      <w:rPr>
        <w:rFonts w:ascii="Courier New" w:hAnsi="Courier New"/>
      </w:rPr>
    </w:lvl>
    <w:lvl w:ilvl="5" w:tplc="CB32D62A">
      <w:start w:val="1"/>
      <w:numFmt w:val="bullet"/>
      <w:lvlText w:val=""/>
      <w:lvlJc w:val="left"/>
      <w:pPr>
        <w:tabs>
          <w:tab w:val="num" w:pos="4320"/>
        </w:tabs>
        <w:ind w:left="4320" w:hanging="360"/>
      </w:pPr>
      <w:rPr>
        <w:rFonts w:ascii="Wingdings" w:hAnsi="Wingdings"/>
      </w:rPr>
    </w:lvl>
    <w:lvl w:ilvl="6" w:tplc="A4F24D86">
      <w:start w:val="1"/>
      <w:numFmt w:val="bullet"/>
      <w:lvlText w:val=""/>
      <w:lvlJc w:val="left"/>
      <w:pPr>
        <w:tabs>
          <w:tab w:val="num" w:pos="5040"/>
        </w:tabs>
        <w:ind w:left="5040" w:hanging="360"/>
      </w:pPr>
      <w:rPr>
        <w:rFonts w:ascii="Symbol" w:hAnsi="Symbol"/>
      </w:rPr>
    </w:lvl>
    <w:lvl w:ilvl="7" w:tplc="95AA031A">
      <w:start w:val="1"/>
      <w:numFmt w:val="bullet"/>
      <w:lvlText w:val="o"/>
      <w:lvlJc w:val="left"/>
      <w:pPr>
        <w:tabs>
          <w:tab w:val="num" w:pos="5760"/>
        </w:tabs>
        <w:ind w:left="5760" w:hanging="360"/>
      </w:pPr>
      <w:rPr>
        <w:rFonts w:ascii="Courier New" w:hAnsi="Courier New"/>
      </w:rPr>
    </w:lvl>
    <w:lvl w:ilvl="8" w:tplc="551EF2C2">
      <w:start w:val="1"/>
      <w:numFmt w:val="bullet"/>
      <w:lvlText w:val=""/>
      <w:lvlJc w:val="left"/>
      <w:pPr>
        <w:tabs>
          <w:tab w:val="num" w:pos="6480"/>
        </w:tabs>
        <w:ind w:left="6480" w:hanging="360"/>
      </w:pPr>
      <w:rPr>
        <w:rFonts w:ascii="Wingdings" w:hAnsi="Wingdings"/>
      </w:rPr>
    </w:lvl>
  </w:abstractNum>
  <w:num w:numId="1" w16cid:durableId="583993300">
    <w:abstractNumId w:val="0"/>
  </w:num>
  <w:num w:numId="2" w16cid:durableId="1674792743">
    <w:abstractNumId w:val="1"/>
  </w:num>
  <w:num w:numId="3" w16cid:durableId="1504011947">
    <w:abstractNumId w:val="2"/>
  </w:num>
  <w:num w:numId="4" w16cid:durableId="416095156">
    <w:abstractNumId w:val="3"/>
  </w:num>
  <w:num w:numId="5" w16cid:durableId="64033464">
    <w:abstractNumId w:val="4"/>
  </w:num>
  <w:num w:numId="6" w16cid:durableId="179242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84317"/>
    <w:rsid w:val="00085A9C"/>
    <w:rsid w:val="00416A14"/>
    <w:rsid w:val="00712D23"/>
    <w:rsid w:val="008F6B4A"/>
    <w:rsid w:val="00A77B3E"/>
    <w:rsid w:val="00B808C4"/>
    <w:rsid w:val="00CA2A55"/>
    <w:rsid w:val="00D36D09"/>
    <w:rsid w:val="00F27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D7C3C9"/>
  <w15:docId w15:val="{54498786-FB42-6C42-ACD7-A70F5E38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
    <w:name w:val="p"/>
    <w:basedOn w:val="Normal"/>
  </w:style>
  <w:style w:type="table" w:customStyle="1" w:styleId="table">
    <w:name w:val="table"/>
    <w:basedOn w:val="TableauNormal"/>
    <w:tblPr/>
  </w:style>
  <w:style w:type="paragraph" w:customStyle="1" w:styleId="Pieddepage1">
    <w:name w:val="Pied de page1"/>
    <w:rPr>
      <w:rFonts w:ascii="Calibri" w:eastAsia="Calibri" w:hAnsi="Calibri" w:cs="Calibri"/>
      <w:b/>
      <w:sz w:val="16"/>
    </w:rPr>
  </w:style>
  <w:style w:type="character" w:customStyle="1" w:styleId="tag">
    <w:name w:val="tag"/>
    <w:basedOn w:val="Policepardfaut"/>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947</Words>
  <Characters>5214</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programme_gagner-de-nouveaux-clients-grace-au-reseaux-sociaux-creer-des-photos-professionnelles-avec-un-smartp</vt:lpstr>
      <vt:lpstr/>
    </vt:vector>
  </TitlesOfParts>
  <Company>VOTRE SESSION DE FORMATION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programme_gagner-de-nouveaux-clients-grace-au-reseaux-sociaux-creer-des-photos-professionnelles-avec-un-smartp</dc:title>
  <dc:creator>VOTRE SESSION DE FORMATION</dc:creator>
  <cp:lastModifiedBy>Céline COELHO</cp:lastModifiedBy>
  <cp:revision>5</cp:revision>
  <dcterms:created xsi:type="dcterms:W3CDTF">2025-10-26T20:32:00Z</dcterms:created>
  <dcterms:modified xsi:type="dcterms:W3CDTF">2025-10-26T21:11:00Z</dcterms:modified>
</cp:coreProperties>
</file>